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-185420</wp:posOffset>
            </wp:positionV>
            <wp:extent cx="4552950" cy="16954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F40719">
      <w:pPr>
        <w:pStyle w:val="Default"/>
      </w:pP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44"/>
          <w:szCs w:val="44"/>
        </w:rPr>
      </w:pPr>
      <w:r w:rsidRPr="00BC509F">
        <w:rPr>
          <w:rFonts w:asciiTheme="majorHAnsi" w:hAnsiTheme="majorHAnsi"/>
          <w:b/>
          <w:bCs/>
          <w:sz w:val="44"/>
          <w:szCs w:val="44"/>
        </w:rPr>
        <w:t>IZVJEŠĆE</w:t>
      </w:r>
    </w:p>
    <w:p w:rsidR="00F40719" w:rsidRPr="00BC509F" w:rsidRDefault="007D0530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r</w:t>
      </w:r>
      <w:r w:rsidR="00F40719" w:rsidRPr="00BC509F">
        <w:rPr>
          <w:rFonts w:asciiTheme="majorHAnsi" w:hAnsiTheme="majorHAnsi"/>
          <w:b/>
          <w:bCs/>
          <w:sz w:val="32"/>
          <w:szCs w:val="32"/>
        </w:rPr>
        <w:t>ad</w:t>
      </w:r>
      <w:r>
        <w:rPr>
          <w:rFonts w:asciiTheme="majorHAnsi" w:hAnsiTheme="majorHAnsi"/>
          <w:b/>
          <w:bCs/>
          <w:sz w:val="32"/>
          <w:szCs w:val="32"/>
        </w:rPr>
        <w:t xml:space="preserve">u </w:t>
      </w:r>
      <w:r w:rsidR="00F40719" w:rsidRPr="00BC509F">
        <w:rPr>
          <w:rFonts w:asciiTheme="majorHAnsi" w:hAnsiTheme="majorHAnsi"/>
          <w:b/>
          <w:bCs/>
          <w:sz w:val="32"/>
          <w:szCs w:val="32"/>
        </w:rPr>
        <w:t>Turističke zajednice grada Vukovara</w:t>
      </w:r>
    </w:p>
    <w:p w:rsidR="00F40719" w:rsidRPr="00BC509F" w:rsidRDefault="00F40719" w:rsidP="00F40719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za 201</w:t>
      </w:r>
      <w:r w:rsidR="00F56D3C">
        <w:rPr>
          <w:rFonts w:asciiTheme="majorHAnsi" w:hAnsiTheme="majorHAnsi"/>
          <w:b/>
          <w:bCs/>
          <w:sz w:val="32"/>
          <w:szCs w:val="32"/>
        </w:rPr>
        <w:t>5</w:t>
      </w:r>
      <w:r w:rsidRPr="00BC509F">
        <w:rPr>
          <w:rFonts w:asciiTheme="majorHAnsi" w:hAnsiTheme="majorHAnsi"/>
          <w:b/>
          <w:bCs/>
          <w:sz w:val="32"/>
          <w:szCs w:val="32"/>
        </w:rPr>
        <w:t>. godinu</w:t>
      </w:r>
    </w:p>
    <w:p w:rsidR="00F40719" w:rsidRPr="00BC509F" w:rsidRDefault="00F40719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Pr="00BC509F" w:rsidRDefault="00F40719" w:rsidP="00F40719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sz w:val="32"/>
          <w:szCs w:val="32"/>
        </w:rPr>
        <w:t>Vukovar, veljača 201</w:t>
      </w:r>
      <w:r w:rsidR="00F56D3C">
        <w:rPr>
          <w:rFonts w:asciiTheme="majorHAnsi" w:hAnsiTheme="majorHAnsi"/>
          <w:sz w:val="32"/>
          <w:szCs w:val="32"/>
        </w:rPr>
        <w:t>6</w:t>
      </w:r>
      <w:r w:rsidRPr="00BC509F">
        <w:rPr>
          <w:rFonts w:asciiTheme="majorHAnsi" w:hAnsiTheme="majorHAnsi"/>
          <w:sz w:val="32"/>
          <w:szCs w:val="32"/>
        </w:rPr>
        <w:t>.</w:t>
      </w:r>
    </w:p>
    <w:p w:rsidR="00F40719" w:rsidRPr="001358CA" w:rsidRDefault="00C73522" w:rsidP="006F7239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358CA">
        <w:rPr>
          <w:rFonts w:asciiTheme="majorHAnsi" w:hAnsiTheme="majorHAnsi"/>
          <w:b/>
          <w:sz w:val="28"/>
          <w:szCs w:val="28"/>
        </w:rPr>
        <w:t xml:space="preserve">1. </w:t>
      </w:r>
      <w:r w:rsidR="00F40719" w:rsidRPr="001358CA">
        <w:rPr>
          <w:rFonts w:asciiTheme="majorHAnsi" w:hAnsiTheme="majorHAnsi"/>
          <w:b/>
          <w:sz w:val="28"/>
          <w:szCs w:val="28"/>
        </w:rPr>
        <w:t>UVOD</w:t>
      </w:r>
    </w:p>
    <w:p w:rsidR="000A6D58" w:rsidRPr="00BC509F" w:rsidRDefault="006F7239" w:rsidP="00BC509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lastRenderedPageBreak/>
        <w:t>Turistička zajednica grada Vukovara je u 201</w:t>
      </w:r>
      <w:r w:rsidR="00F56D3C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godini sadržajno i dinamički provodila aktivnosti definirane Programom rada za 201</w:t>
      </w:r>
      <w:r w:rsidR="00F56D3C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 xml:space="preserve">. godinu koji je </w:t>
      </w:r>
      <w:r w:rsidR="00570DBC">
        <w:rPr>
          <w:rFonts w:asciiTheme="majorHAnsi" w:hAnsiTheme="majorHAnsi"/>
          <w:sz w:val="24"/>
          <w:szCs w:val="24"/>
        </w:rPr>
        <w:t>usvojen</w:t>
      </w:r>
      <w:r w:rsidRPr="00BC509F">
        <w:rPr>
          <w:rFonts w:asciiTheme="majorHAnsi" w:hAnsiTheme="majorHAnsi"/>
          <w:sz w:val="24"/>
          <w:szCs w:val="24"/>
        </w:rPr>
        <w:t xml:space="preserve"> na sjednici Turističkog vijeća</w:t>
      </w:r>
      <w:r w:rsidR="00C146F5">
        <w:rPr>
          <w:rFonts w:asciiTheme="majorHAnsi" w:hAnsiTheme="majorHAnsi"/>
          <w:sz w:val="24"/>
          <w:szCs w:val="24"/>
        </w:rPr>
        <w:t xml:space="preserve"> održanoj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F56D3C">
        <w:rPr>
          <w:rFonts w:asciiTheme="majorHAnsi" w:hAnsiTheme="majorHAnsi"/>
          <w:sz w:val="24"/>
          <w:szCs w:val="24"/>
        </w:rPr>
        <w:t>30</w:t>
      </w:r>
      <w:r w:rsidRPr="00BC509F">
        <w:rPr>
          <w:rFonts w:asciiTheme="majorHAnsi" w:hAnsiTheme="majorHAnsi"/>
          <w:sz w:val="24"/>
          <w:szCs w:val="24"/>
        </w:rPr>
        <w:t>. listopada 201</w:t>
      </w:r>
      <w:r w:rsidR="00F56D3C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F56D3C">
        <w:rPr>
          <w:rFonts w:asciiTheme="majorHAnsi" w:hAnsiTheme="majorHAnsi"/>
          <w:sz w:val="24"/>
          <w:szCs w:val="24"/>
        </w:rPr>
        <w:t>g</w:t>
      </w:r>
      <w:r w:rsidRPr="00BC509F">
        <w:rPr>
          <w:rFonts w:asciiTheme="majorHAnsi" w:hAnsiTheme="majorHAnsi"/>
          <w:sz w:val="24"/>
          <w:szCs w:val="24"/>
        </w:rPr>
        <w:t>odine</w:t>
      </w:r>
      <w:r w:rsidR="00F56D3C">
        <w:rPr>
          <w:rFonts w:asciiTheme="majorHAnsi" w:hAnsiTheme="majorHAnsi"/>
          <w:sz w:val="24"/>
          <w:szCs w:val="24"/>
        </w:rPr>
        <w:t xml:space="preserve"> te </w:t>
      </w:r>
      <w:r w:rsidR="00C146F5">
        <w:rPr>
          <w:rFonts w:asciiTheme="majorHAnsi" w:hAnsiTheme="majorHAnsi"/>
          <w:sz w:val="24"/>
          <w:szCs w:val="24"/>
        </w:rPr>
        <w:t xml:space="preserve">na </w:t>
      </w:r>
      <w:r w:rsidR="00F56D3C">
        <w:rPr>
          <w:rFonts w:asciiTheme="majorHAnsi" w:hAnsiTheme="majorHAnsi"/>
          <w:sz w:val="24"/>
          <w:szCs w:val="24"/>
        </w:rPr>
        <w:t>sjednici Skupštine održanoj 19. prosinca 2014. godine</w:t>
      </w:r>
      <w:r w:rsidRPr="00BC509F">
        <w:rPr>
          <w:rFonts w:asciiTheme="majorHAnsi" w:hAnsiTheme="majorHAnsi"/>
          <w:sz w:val="24"/>
          <w:szCs w:val="24"/>
        </w:rPr>
        <w:t>.</w:t>
      </w:r>
    </w:p>
    <w:p w:rsidR="00E2073A" w:rsidRPr="00BC509F" w:rsidRDefault="006F7239" w:rsidP="005C61A3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Slijedom realiziranih aktivnosti Turističkog ureda Turističke zajednice grada Vukovara te praćenja financijskih prihoda i rashoda od siječnja do </w:t>
      </w:r>
      <w:r w:rsidR="00F56D3C">
        <w:rPr>
          <w:rFonts w:asciiTheme="majorHAnsi" w:hAnsiTheme="majorHAnsi"/>
        </w:rPr>
        <w:t>studenog</w:t>
      </w:r>
      <w:r w:rsidRPr="00BC509F">
        <w:rPr>
          <w:rFonts w:asciiTheme="majorHAnsi" w:hAnsiTheme="majorHAnsi"/>
        </w:rPr>
        <w:t xml:space="preserve"> 201</w:t>
      </w:r>
      <w:r w:rsidR="00F56D3C">
        <w:rPr>
          <w:rFonts w:asciiTheme="majorHAnsi" w:hAnsiTheme="majorHAnsi"/>
        </w:rPr>
        <w:t>5</w:t>
      </w:r>
      <w:r w:rsidRPr="00BC509F">
        <w:rPr>
          <w:rFonts w:asciiTheme="majorHAnsi" w:hAnsiTheme="majorHAnsi"/>
        </w:rPr>
        <w:t>. godine ustanovljena je potreba za rebalansom financijskog plana, kako na prihodovnoj tako i na rashodovnoj strani</w:t>
      </w:r>
      <w:r w:rsidR="005C61A3">
        <w:rPr>
          <w:rFonts w:asciiTheme="majorHAnsi" w:hAnsiTheme="majorHAnsi"/>
        </w:rPr>
        <w:t xml:space="preserve">. </w:t>
      </w:r>
    </w:p>
    <w:p w:rsidR="006F7239" w:rsidRPr="00BC509F" w:rsidRDefault="006F7239" w:rsidP="006F7239">
      <w:pPr>
        <w:pStyle w:val="NoSpacing"/>
        <w:rPr>
          <w:rFonts w:asciiTheme="majorHAnsi" w:hAnsiTheme="majorHAnsi"/>
        </w:rPr>
      </w:pPr>
    </w:p>
    <w:p w:rsidR="006F7239" w:rsidRPr="00BC509F" w:rsidRDefault="006F7239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Polazeći od naprijed navedenog, na </w:t>
      </w:r>
      <w:r w:rsidR="00F11347">
        <w:rPr>
          <w:rFonts w:asciiTheme="majorHAnsi" w:hAnsiTheme="majorHAnsi"/>
          <w:sz w:val="24"/>
          <w:szCs w:val="24"/>
        </w:rPr>
        <w:t>7</w:t>
      </w:r>
      <w:r w:rsidRPr="00BC509F">
        <w:rPr>
          <w:rFonts w:asciiTheme="majorHAnsi" w:hAnsiTheme="majorHAnsi"/>
          <w:sz w:val="24"/>
          <w:szCs w:val="24"/>
        </w:rPr>
        <w:t xml:space="preserve">. sjednici Turističkog vijeća Turističke zajednice grada Vukovara održanoj </w:t>
      </w:r>
      <w:r w:rsidR="00F11347">
        <w:rPr>
          <w:rFonts w:asciiTheme="majorHAnsi" w:hAnsiTheme="majorHAnsi"/>
          <w:sz w:val="24"/>
          <w:szCs w:val="24"/>
        </w:rPr>
        <w:t>2</w:t>
      </w:r>
      <w:r w:rsidR="00AA56BF">
        <w:rPr>
          <w:rFonts w:asciiTheme="majorHAnsi" w:hAnsiTheme="majorHAnsi"/>
          <w:sz w:val="24"/>
          <w:szCs w:val="24"/>
        </w:rPr>
        <w:t>9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AA56BF">
        <w:rPr>
          <w:rFonts w:asciiTheme="majorHAnsi" w:hAnsiTheme="majorHAnsi"/>
          <w:sz w:val="24"/>
          <w:szCs w:val="24"/>
        </w:rPr>
        <w:t>prosi</w:t>
      </w:r>
      <w:r w:rsidR="00F11347">
        <w:rPr>
          <w:rFonts w:asciiTheme="majorHAnsi" w:hAnsiTheme="majorHAnsi"/>
          <w:sz w:val="24"/>
          <w:szCs w:val="24"/>
        </w:rPr>
        <w:t>nca</w:t>
      </w:r>
      <w:r w:rsidRPr="00BC509F">
        <w:rPr>
          <w:rFonts w:asciiTheme="majorHAnsi" w:hAnsiTheme="majorHAnsi"/>
          <w:sz w:val="24"/>
          <w:szCs w:val="24"/>
        </w:rPr>
        <w:t xml:space="preserve"> 201</w:t>
      </w:r>
      <w:r w:rsidR="00F11347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</w:t>
      </w:r>
      <w:r w:rsidR="00570DBC">
        <w:rPr>
          <w:rFonts w:asciiTheme="majorHAnsi" w:hAnsiTheme="majorHAnsi"/>
          <w:sz w:val="24"/>
          <w:szCs w:val="24"/>
        </w:rPr>
        <w:t xml:space="preserve"> </w:t>
      </w:r>
      <w:r w:rsidR="00382F78">
        <w:rPr>
          <w:rFonts w:asciiTheme="majorHAnsi" w:hAnsiTheme="majorHAnsi"/>
          <w:sz w:val="24"/>
          <w:szCs w:val="24"/>
        </w:rPr>
        <w:t>g</w:t>
      </w:r>
      <w:r w:rsidR="00570DBC"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usvojen je Rebalans financijskog plana za 201</w:t>
      </w:r>
      <w:r w:rsidR="00F11347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godinu prema kojem su ukupni prihodi Turističke zajednice grada Vukovara planirani u iznosu od 8</w:t>
      </w:r>
      <w:r w:rsidR="00AA56BF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>0.</w:t>
      </w:r>
      <w:r w:rsidR="00AA56BF">
        <w:rPr>
          <w:rFonts w:asciiTheme="majorHAnsi" w:hAnsiTheme="majorHAnsi"/>
          <w:sz w:val="24"/>
          <w:szCs w:val="24"/>
        </w:rPr>
        <w:t>618</w:t>
      </w:r>
      <w:r w:rsidRPr="00BC509F">
        <w:rPr>
          <w:rFonts w:asciiTheme="majorHAnsi" w:hAnsiTheme="majorHAnsi"/>
          <w:sz w:val="24"/>
          <w:szCs w:val="24"/>
        </w:rPr>
        <w:t>,</w:t>
      </w:r>
      <w:r w:rsidR="00AA56BF">
        <w:rPr>
          <w:rFonts w:asciiTheme="majorHAnsi" w:hAnsiTheme="majorHAnsi"/>
          <w:sz w:val="24"/>
          <w:szCs w:val="24"/>
        </w:rPr>
        <w:t>29</w:t>
      </w:r>
      <w:r w:rsidRPr="00BC509F">
        <w:rPr>
          <w:rFonts w:asciiTheme="majorHAnsi" w:hAnsiTheme="majorHAnsi"/>
          <w:sz w:val="24"/>
          <w:szCs w:val="24"/>
        </w:rPr>
        <w:t xml:space="preserve"> kn, a ukupni rashodi u iznosu </w:t>
      </w:r>
      <w:r w:rsidR="00C146F5">
        <w:rPr>
          <w:rFonts w:asciiTheme="majorHAnsi" w:hAnsiTheme="majorHAnsi"/>
          <w:sz w:val="24"/>
          <w:szCs w:val="24"/>
        </w:rPr>
        <w:t xml:space="preserve">od </w:t>
      </w:r>
      <w:r w:rsidR="00AA56BF">
        <w:rPr>
          <w:rFonts w:asciiTheme="majorHAnsi" w:hAnsiTheme="majorHAnsi"/>
          <w:sz w:val="24"/>
          <w:szCs w:val="24"/>
        </w:rPr>
        <w:t>910</w:t>
      </w:r>
      <w:r w:rsidRPr="00BC509F">
        <w:rPr>
          <w:rFonts w:asciiTheme="majorHAnsi" w:hAnsiTheme="majorHAnsi"/>
          <w:sz w:val="24"/>
          <w:szCs w:val="24"/>
        </w:rPr>
        <w:t>.</w:t>
      </w:r>
      <w:r w:rsidR="00AA56BF">
        <w:rPr>
          <w:rFonts w:asciiTheme="majorHAnsi" w:hAnsiTheme="majorHAnsi"/>
          <w:sz w:val="24"/>
          <w:szCs w:val="24"/>
        </w:rPr>
        <w:t>633</w:t>
      </w:r>
      <w:r w:rsidRPr="00BC509F">
        <w:rPr>
          <w:rFonts w:asciiTheme="majorHAnsi" w:hAnsiTheme="majorHAnsi"/>
          <w:sz w:val="24"/>
          <w:szCs w:val="24"/>
        </w:rPr>
        <w:t>,</w:t>
      </w:r>
      <w:r w:rsidR="00AA56BF">
        <w:rPr>
          <w:rFonts w:asciiTheme="majorHAnsi" w:hAnsiTheme="majorHAnsi"/>
          <w:sz w:val="24"/>
          <w:szCs w:val="24"/>
        </w:rPr>
        <w:t>84</w:t>
      </w:r>
      <w:r w:rsidRPr="00BC509F">
        <w:rPr>
          <w:rFonts w:asciiTheme="majorHAnsi" w:hAnsiTheme="majorHAnsi"/>
          <w:sz w:val="24"/>
          <w:szCs w:val="24"/>
        </w:rPr>
        <w:t xml:space="preserve"> kn.</w:t>
      </w:r>
    </w:p>
    <w:p w:rsidR="006F7239" w:rsidRPr="00BC509F" w:rsidRDefault="00C73522" w:rsidP="00BC509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Ukupan prihod TZ grada Vukovara u 201</w:t>
      </w:r>
      <w:r w:rsidR="00F56D3C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godini iznosi</w:t>
      </w:r>
      <w:r w:rsidR="00EB191D">
        <w:rPr>
          <w:rFonts w:asciiTheme="majorHAnsi" w:hAnsiTheme="majorHAnsi"/>
          <w:sz w:val="24"/>
          <w:szCs w:val="24"/>
        </w:rPr>
        <w:t>o je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5C61A3">
        <w:rPr>
          <w:rFonts w:asciiTheme="majorHAnsi" w:hAnsiTheme="majorHAnsi"/>
          <w:sz w:val="24"/>
          <w:szCs w:val="24"/>
        </w:rPr>
        <w:t>83</w:t>
      </w:r>
      <w:r w:rsidR="0081500E">
        <w:rPr>
          <w:rFonts w:asciiTheme="majorHAnsi" w:hAnsiTheme="majorHAnsi"/>
          <w:sz w:val="24"/>
          <w:szCs w:val="24"/>
        </w:rPr>
        <w:t>2</w:t>
      </w:r>
      <w:r w:rsidR="005C61A3">
        <w:rPr>
          <w:rFonts w:asciiTheme="majorHAnsi" w:hAnsiTheme="majorHAnsi"/>
          <w:sz w:val="24"/>
          <w:szCs w:val="24"/>
        </w:rPr>
        <w:t>.</w:t>
      </w:r>
      <w:r w:rsidR="0081500E">
        <w:rPr>
          <w:rFonts w:asciiTheme="majorHAnsi" w:hAnsiTheme="majorHAnsi"/>
          <w:sz w:val="24"/>
          <w:szCs w:val="24"/>
        </w:rPr>
        <w:t>1</w:t>
      </w:r>
      <w:r w:rsidR="009878FF">
        <w:rPr>
          <w:rFonts w:asciiTheme="majorHAnsi" w:hAnsiTheme="majorHAnsi"/>
          <w:sz w:val="24"/>
          <w:szCs w:val="24"/>
        </w:rPr>
        <w:t>92</w:t>
      </w:r>
      <w:r w:rsidR="00F56D3C">
        <w:rPr>
          <w:rFonts w:asciiTheme="majorHAnsi" w:hAnsiTheme="majorHAnsi"/>
          <w:sz w:val="24"/>
          <w:szCs w:val="24"/>
        </w:rPr>
        <w:t>,</w:t>
      </w:r>
      <w:r w:rsidR="006C4CD9">
        <w:rPr>
          <w:rFonts w:asciiTheme="majorHAnsi" w:hAnsiTheme="majorHAnsi"/>
          <w:sz w:val="24"/>
          <w:szCs w:val="24"/>
        </w:rPr>
        <w:t>6</w:t>
      </w:r>
      <w:r w:rsidR="009878FF">
        <w:rPr>
          <w:rFonts w:asciiTheme="majorHAnsi" w:hAnsiTheme="majorHAnsi"/>
          <w:sz w:val="24"/>
          <w:szCs w:val="24"/>
        </w:rPr>
        <w:t>8</w:t>
      </w:r>
      <w:r w:rsidRPr="00BC509F">
        <w:rPr>
          <w:rFonts w:asciiTheme="majorHAnsi" w:hAnsiTheme="majorHAnsi"/>
          <w:sz w:val="24"/>
          <w:szCs w:val="24"/>
        </w:rPr>
        <w:t xml:space="preserve"> kuna. Prihodi su ostvareni po osnovi turističke članarine</w:t>
      </w:r>
      <w:r w:rsidR="005C61A3">
        <w:rPr>
          <w:rFonts w:asciiTheme="majorHAnsi" w:hAnsiTheme="majorHAnsi"/>
          <w:sz w:val="24"/>
          <w:szCs w:val="24"/>
        </w:rPr>
        <w:t xml:space="preserve"> 266.</w:t>
      </w:r>
      <w:r w:rsidR="009878FF">
        <w:rPr>
          <w:rFonts w:asciiTheme="majorHAnsi" w:hAnsiTheme="majorHAnsi"/>
          <w:sz w:val="24"/>
          <w:szCs w:val="24"/>
        </w:rPr>
        <w:t>348</w:t>
      </w:r>
      <w:r w:rsidR="00F56D3C">
        <w:rPr>
          <w:rFonts w:asciiTheme="majorHAnsi" w:hAnsiTheme="majorHAnsi"/>
          <w:sz w:val="24"/>
          <w:szCs w:val="24"/>
        </w:rPr>
        <w:t>,</w:t>
      </w:r>
      <w:r w:rsidR="009878FF">
        <w:rPr>
          <w:rFonts w:asciiTheme="majorHAnsi" w:hAnsiTheme="majorHAnsi"/>
          <w:sz w:val="24"/>
          <w:szCs w:val="24"/>
        </w:rPr>
        <w:t>13</w:t>
      </w:r>
      <w:r w:rsidRPr="00BC509F">
        <w:rPr>
          <w:rFonts w:asciiTheme="majorHAnsi" w:hAnsiTheme="majorHAnsi"/>
          <w:sz w:val="24"/>
          <w:szCs w:val="24"/>
        </w:rPr>
        <w:t xml:space="preserve"> kn</w:t>
      </w:r>
      <w:r w:rsidR="00E10E25">
        <w:rPr>
          <w:rFonts w:asciiTheme="majorHAnsi" w:hAnsiTheme="majorHAnsi"/>
          <w:sz w:val="24"/>
          <w:szCs w:val="24"/>
        </w:rPr>
        <w:t xml:space="preserve"> (8,</w:t>
      </w:r>
      <w:r w:rsidR="00C146F5">
        <w:rPr>
          <w:rFonts w:asciiTheme="majorHAnsi" w:hAnsiTheme="majorHAnsi"/>
          <w:sz w:val="24"/>
          <w:szCs w:val="24"/>
        </w:rPr>
        <w:t>6</w:t>
      </w:r>
      <w:r w:rsidR="00E10E25">
        <w:rPr>
          <w:rFonts w:asciiTheme="majorHAnsi" w:hAnsiTheme="majorHAnsi"/>
          <w:sz w:val="24"/>
          <w:szCs w:val="24"/>
        </w:rPr>
        <w:t>% manje u odnosu na 2014. godinu)</w:t>
      </w:r>
      <w:r w:rsidRPr="00BC509F">
        <w:rPr>
          <w:rFonts w:asciiTheme="majorHAnsi" w:hAnsiTheme="majorHAnsi"/>
          <w:sz w:val="24"/>
          <w:szCs w:val="24"/>
        </w:rPr>
        <w:t xml:space="preserve">, boravišne pristojbe </w:t>
      </w:r>
      <w:r w:rsidR="005C61A3">
        <w:rPr>
          <w:rFonts w:asciiTheme="majorHAnsi" w:hAnsiTheme="majorHAnsi"/>
          <w:sz w:val="24"/>
          <w:szCs w:val="24"/>
        </w:rPr>
        <w:t>4</w:t>
      </w:r>
      <w:r w:rsidR="006C4CD9">
        <w:rPr>
          <w:rFonts w:asciiTheme="majorHAnsi" w:hAnsiTheme="majorHAnsi"/>
          <w:sz w:val="24"/>
          <w:szCs w:val="24"/>
        </w:rPr>
        <w:t>5</w:t>
      </w:r>
      <w:r w:rsidR="005C61A3">
        <w:rPr>
          <w:rFonts w:asciiTheme="majorHAnsi" w:hAnsiTheme="majorHAnsi"/>
          <w:sz w:val="24"/>
          <w:szCs w:val="24"/>
        </w:rPr>
        <w:t>.</w:t>
      </w:r>
      <w:r w:rsidR="009878FF">
        <w:rPr>
          <w:rFonts w:asciiTheme="majorHAnsi" w:hAnsiTheme="majorHAnsi"/>
          <w:sz w:val="24"/>
          <w:szCs w:val="24"/>
        </w:rPr>
        <w:t>326,26</w:t>
      </w:r>
      <w:r w:rsidR="005C61A3" w:rsidRPr="00BC509F">
        <w:rPr>
          <w:rFonts w:asciiTheme="majorHAnsi" w:hAnsiTheme="majorHAnsi"/>
          <w:sz w:val="24"/>
          <w:szCs w:val="24"/>
        </w:rPr>
        <w:t xml:space="preserve"> </w:t>
      </w:r>
      <w:r w:rsidR="008B4CD4">
        <w:rPr>
          <w:rFonts w:asciiTheme="majorHAnsi" w:hAnsiTheme="majorHAnsi"/>
          <w:sz w:val="24"/>
          <w:szCs w:val="24"/>
        </w:rPr>
        <w:t>k</w:t>
      </w:r>
      <w:r w:rsidRPr="00BC509F">
        <w:rPr>
          <w:rFonts w:asciiTheme="majorHAnsi" w:hAnsiTheme="majorHAnsi"/>
          <w:sz w:val="24"/>
          <w:szCs w:val="24"/>
        </w:rPr>
        <w:t>n</w:t>
      </w:r>
      <w:r w:rsidR="00E10E25">
        <w:rPr>
          <w:rFonts w:asciiTheme="majorHAnsi" w:hAnsiTheme="majorHAnsi"/>
          <w:sz w:val="24"/>
          <w:szCs w:val="24"/>
        </w:rPr>
        <w:t xml:space="preserve"> (9,</w:t>
      </w:r>
      <w:r w:rsidR="00C146F5">
        <w:rPr>
          <w:rFonts w:asciiTheme="majorHAnsi" w:hAnsiTheme="majorHAnsi"/>
          <w:sz w:val="24"/>
          <w:szCs w:val="24"/>
        </w:rPr>
        <w:t>5</w:t>
      </w:r>
      <w:r w:rsidR="00E10E25">
        <w:rPr>
          <w:rFonts w:asciiTheme="majorHAnsi" w:hAnsiTheme="majorHAnsi"/>
          <w:sz w:val="24"/>
          <w:szCs w:val="24"/>
        </w:rPr>
        <w:t>% manje u odnosu na 2014. godinu)</w:t>
      </w:r>
      <w:r w:rsidRPr="00BC509F">
        <w:rPr>
          <w:rFonts w:asciiTheme="majorHAnsi" w:hAnsiTheme="majorHAnsi"/>
          <w:sz w:val="24"/>
          <w:szCs w:val="24"/>
        </w:rPr>
        <w:t xml:space="preserve">, iz gradskog proračuna </w:t>
      </w:r>
      <w:r w:rsidR="005C61A3">
        <w:rPr>
          <w:rFonts w:asciiTheme="majorHAnsi" w:hAnsiTheme="majorHAnsi"/>
          <w:sz w:val="24"/>
          <w:szCs w:val="24"/>
        </w:rPr>
        <w:t>467.729</w:t>
      </w:r>
      <w:r w:rsidR="00F56D3C">
        <w:rPr>
          <w:rFonts w:asciiTheme="majorHAnsi" w:hAnsiTheme="majorHAnsi"/>
          <w:sz w:val="24"/>
          <w:szCs w:val="24"/>
        </w:rPr>
        <w:t>,0</w:t>
      </w:r>
      <w:r w:rsidR="005C61A3">
        <w:rPr>
          <w:rFonts w:asciiTheme="majorHAnsi" w:hAnsiTheme="majorHAnsi"/>
          <w:sz w:val="24"/>
          <w:szCs w:val="24"/>
        </w:rPr>
        <w:t>7</w:t>
      </w:r>
      <w:r w:rsidRPr="00BC509F">
        <w:rPr>
          <w:rFonts w:asciiTheme="majorHAnsi" w:hAnsiTheme="majorHAnsi"/>
          <w:sz w:val="24"/>
          <w:szCs w:val="24"/>
        </w:rPr>
        <w:t xml:space="preserve"> kn, od strane HTZ-a </w:t>
      </w:r>
      <w:r w:rsidR="005C61A3">
        <w:rPr>
          <w:rFonts w:asciiTheme="majorHAnsi" w:hAnsiTheme="majorHAnsi"/>
          <w:sz w:val="24"/>
          <w:szCs w:val="24"/>
        </w:rPr>
        <w:t>22.685</w:t>
      </w:r>
      <w:r w:rsidRPr="00BC509F">
        <w:rPr>
          <w:rFonts w:asciiTheme="majorHAnsi" w:hAnsiTheme="majorHAnsi"/>
          <w:sz w:val="24"/>
          <w:szCs w:val="24"/>
        </w:rPr>
        <w:t>,</w:t>
      </w:r>
      <w:r w:rsidR="005C61A3">
        <w:rPr>
          <w:rFonts w:asciiTheme="majorHAnsi" w:hAnsiTheme="majorHAnsi"/>
          <w:sz w:val="24"/>
          <w:szCs w:val="24"/>
        </w:rPr>
        <w:t>22</w:t>
      </w:r>
      <w:r w:rsidRPr="00BC509F">
        <w:rPr>
          <w:rFonts w:asciiTheme="majorHAnsi" w:hAnsiTheme="majorHAnsi"/>
          <w:sz w:val="24"/>
          <w:szCs w:val="24"/>
        </w:rPr>
        <w:t xml:space="preserve"> kuna te iz ostalih izvora </w:t>
      </w:r>
      <w:r w:rsidR="0081500E">
        <w:rPr>
          <w:rFonts w:asciiTheme="majorHAnsi" w:hAnsiTheme="majorHAnsi"/>
          <w:sz w:val="24"/>
          <w:szCs w:val="24"/>
        </w:rPr>
        <w:t>30</w:t>
      </w:r>
      <w:r w:rsidR="005C61A3">
        <w:rPr>
          <w:rFonts w:asciiTheme="majorHAnsi" w:hAnsiTheme="majorHAnsi"/>
          <w:sz w:val="24"/>
          <w:szCs w:val="24"/>
        </w:rPr>
        <w:t>.</w:t>
      </w:r>
      <w:r w:rsidR="0081500E">
        <w:rPr>
          <w:rFonts w:asciiTheme="majorHAnsi" w:hAnsiTheme="majorHAnsi"/>
          <w:sz w:val="24"/>
          <w:szCs w:val="24"/>
        </w:rPr>
        <w:t>1</w:t>
      </w:r>
      <w:r w:rsidR="005C61A3">
        <w:rPr>
          <w:rFonts w:asciiTheme="majorHAnsi" w:hAnsiTheme="majorHAnsi"/>
          <w:sz w:val="24"/>
          <w:szCs w:val="24"/>
        </w:rPr>
        <w:t>04</w:t>
      </w:r>
      <w:r w:rsidR="00F56D3C">
        <w:rPr>
          <w:rFonts w:asciiTheme="majorHAnsi" w:hAnsiTheme="majorHAnsi"/>
          <w:sz w:val="24"/>
          <w:szCs w:val="24"/>
        </w:rPr>
        <w:t>,00</w:t>
      </w:r>
      <w:r w:rsidR="00194AB0">
        <w:rPr>
          <w:rFonts w:asciiTheme="majorHAnsi" w:hAnsiTheme="majorHAnsi"/>
          <w:sz w:val="24"/>
          <w:szCs w:val="24"/>
        </w:rPr>
        <w:t xml:space="preserve"> kn</w:t>
      </w:r>
      <w:r w:rsidR="00382F78">
        <w:rPr>
          <w:rFonts w:asciiTheme="majorHAnsi" w:hAnsiTheme="majorHAnsi"/>
          <w:sz w:val="24"/>
          <w:szCs w:val="24"/>
        </w:rPr>
        <w:t xml:space="preserve"> (kotizacije za sudjelovanje na sajmovima, kamate od banke, transfer od TZVSŽ i Vukovarsko srijemske županije)</w:t>
      </w:r>
      <w:r w:rsidR="00194AB0">
        <w:rPr>
          <w:rFonts w:asciiTheme="majorHAnsi" w:hAnsiTheme="majorHAnsi"/>
          <w:sz w:val="24"/>
          <w:szCs w:val="24"/>
        </w:rPr>
        <w:t>.</w:t>
      </w:r>
      <w:r w:rsidR="00E10E25">
        <w:rPr>
          <w:rFonts w:asciiTheme="majorHAnsi" w:hAnsiTheme="majorHAnsi"/>
          <w:sz w:val="24"/>
          <w:szCs w:val="24"/>
        </w:rPr>
        <w:t xml:space="preserve"> </w:t>
      </w:r>
    </w:p>
    <w:p w:rsidR="00C73522" w:rsidRPr="00BC509F" w:rsidRDefault="00C73522" w:rsidP="00BC509F">
      <w:pPr>
        <w:pStyle w:val="BodyText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Ukupni rashodi TZ </w:t>
      </w:r>
      <w:r w:rsidR="007166CF">
        <w:rPr>
          <w:rFonts w:asciiTheme="majorHAnsi" w:hAnsiTheme="majorHAnsi"/>
          <w:sz w:val="24"/>
          <w:szCs w:val="24"/>
        </w:rPr>
        <w:t>grada Vukovara</w:t>
      </w:r>
      <w:r w:rsidRPr="00BC509F">
        <w:rPr>
          <w:rFonts w:asciiTheme="majorHAnsi" w:hAnsiTheme="majorHAnsi"/>
          <w:sz w:val="24"/>
          <w:szCs w:val="24"/>
        </w:rPr>
        <w:t xml:space="preserve"> u 201</w:t>
      </w:r>
      <w:r w:rsidR="00F56D3C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godini iznos</w:t>
      </w:r>
      <w:r w:rsidR="00382F78">
        <w:rPr>
          <w:rFonts w:asciiTheme="majorHAnsi" w:hAnsiTheme="majorHAnsi"/>
          <w:sz w:val="24"/>
          <w:szCs w:val="24"/>
        </w:rPr>
        <w:t>ili su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D57D79">
        <w:rPr>
          <w:rFonts w:asciiTheme="majorHAnsi" w:hAnsiTheme="majorHAnsi"/>
          <w:sz w:val="24"/>
          <w:szCs w:val="24"/>
        </w:rPr>
        <w:t>90</w:t>
      </w:r>
      <w:r w:rsidR="002B0488">
        <w:rPr>
          <w:rFonts w:asciiTheme="majorHAnsi" w:hAnsiTheme="majorHAnsi"/>
          <w:sz w:val="24"/>
          <w:szCs w:val="24"/>
        </w:rPr>
        <w:t>9</w:t>
      </w:r>
      <w:r w:rsidR="00D57D79">
        <w:rPr>
          <w:rFonts w:asciiTheme="majorHAnsi" w:hAnsiTheme="majorHAnsi"/>
          <w:sz w:val="24"/>
          <w:szCs w:val="24"/>
        </w:rPr>
        <w:t>.</w:t>
      </w:r>
      <w:r w:rsidR="002B0488">
        <w:rPr>
          <w:rFonts w:asciiTheme="majorHAnsi" w:hAnsiTheme="majorHAnsi"/>
          <w:sz w:val="24"/>
          <w:szCs w:val="24"/>
        </w:rPr>
        <w:t>0</w:t>
      </w:r>
      <w:r w:rsidR="00DA52B6">
        <w:rPr>
          <w:rFonts w:asciiTheme="majorHAnsi" w:hAnsiTheme="majorHAnsi"/>
          <w:sz w:val="24"/>
          <w:szCs w:val="24"/>
        </w:rPr>
        <w:t>7</w:t>
      </w:r>
      <w:r w:rsidR="00681D7D">
        <w:rPr>
          <w:rFonts w:asciiTheme="majorHAnsi" w:hAnsiTheme="majorHAnsi"/>
          <w:sz w:val="24"/>
          <w:szCs w:val="24"/>
        </w:rPr>
        <w:t>0</w:t>
      </w:r>
      <w:r w:rsidR="00F56D3C">
        <w:rPr>
          <w:rFonts w:asciiTheme="majorHAnsi" w:hAnsiTheme="majorHAnsi"/>
          <w:sz w:val="24"/>
          <w:szCs w:val="24"/>
        </w:rPr>
        <w:t>,</w:t>
      </w:r>
      <w:r w:rsidR="00D57D79">
        <w:rPr>
          <w:rFonts w:asciiTheme="majorHAnsi" w:hAnsiTheme="majorHAnsi"/>
          <w:sz w:val="24"/>
          <w:szCs w:val="24"/>
        </w:rPr>
        <w:t>47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D57D79">
        <w:rPr>
          <w:rFonts w:asciiTheme="majorHAnsi" w:hAnsiTheme="majorHAnsi"/>
          <w:sz w:val="24"/>
          <w:szCs w:val="24"/>
        </w:rPr>
        <w:t>kn</w:t>
      </w:r>
      <w:r w:rsidRPr="00BC509F">
        <w:rPr>
          <w:rFonts w:asciiTheme="majorHAnsi" w:hAnsiTheme="majorHAnsi"/>
          <w:sz w:val="24"/>
          <w:szCs w:val="24"/>
        </w:rPr>
        <w:t xml:space="preserve">. Od ukupnih rashoda </w:t>
      </w:r>
      <w:r w:rsidR="00D57D79">
        <w:rPr>
          <w:rFonts w:asciiTheme="majorHAnsi" w:hAnsiTheme="majorHAnsi"/>
          <w:sz w:val="24"/>
          <w:szCs w:val="24"/>
        </w:rPr>
        <w:t>445.</w:t>
      </w:r>
      <w:r w:rsidR="002B0488">
        <w:rPr>
          <w:rFonts w:asciiTheme="majorHAnsi" w:hAnsiTheme="majorHAnsi"/>
          <w:sz w:val="24"/>
          <w:szCs w:val="24"/>
        </w:rPr>
        <w:t>954</w:t>
      </w:r>
      <w:r w:rsidR="00D57D79">
        <w:rPr>
          <w:rFonts w:asciiTheme="majorHAnsi" w:hAnsiTheme="majorHAnsi"/>
          <w:sz w:val="24"/>
          <w:szCs w:val="24"/>
        </w:rPr>
        <w:t>,02</w:t>
      </w:r>
      <w:r w:rsidRPr="00BC509F">
        <w:rPr>
          <w:rFonts w:asciiTheme="majorHAnsi" w:hAnsiTheme="majorHAnsi"/>
          <w:sz w:val="24"/>
          <w:szCs w:val="24"/>
        </w:rPr>
        <w:t xml:space="preserve"> kn odnosi se na administrativni marketing, a </w:t>
      </w:r>
      <w:r w:rsidR="00D57D79">
        <w:rPr>
          <w:rFonts w:asciiTheme="majorHAnsi" w:hAnsiTheme="majorHAnsi"/>
          <w:sz w:val="24"/>
          <w:szCs w:val="24"/>
        </w:rPr>
        <w:t>46</w:t>
      </w:r>
      <w:r w:rsidR="00BE50DA">
        <w:rPr>
          <w:rFonts w:asciiTheme="majorHAnsi" w:hAnsiTheme="majorHAnsi"/>
          <w:sz w:val="24"/>
          <w:szCs w:val="24"/>
        </w:rPr>
        <w:t>3</w:t>
      </w:r>
      <w:r w:rsidR="00D57D79">
        <w:rPr>
          <w:rFonts w:asciiTheme="majorHAnsi" w:hAnsiTheme="majorHAnsi"/>
          <w:sz w:val="24"/>
          <w:szCs w:val="24"/>
        </w:rPr>
        <w:t>.</w:t>
      </w:r>
      <w:r w:rsidR="00681D7D">
        <w:rPr>
          <w:rFonts w:asciiTheme="majorHAnsi" w:hAnsiTheme="majorHAnsi"/>
          <w:sz w:val="24"/>
          <w:szCs w:val="24"/>
        </w:rPr>
        <w:t>1</w:t>
      </w:r>
      <w:r w:rsidR="00DA52B6">
        <w:rPr>
          <w:rFonts w:asciiTheme="majorHAnsi" w:hAnsiTheme="majorHAnsi"/>
          <w:sz w:val="24"/>
          <w:szCs w:val="24"/>
        </w:rPr>
        <w:t>1</w:t>
      </w:r>
      <w:r w:rsidR="00681D7D">
        <w:rPr>
          <w:rFonts w:asciiTheme="majorHAnsi" w:hAnsiTheme="majorHAnsi"/>
          <w:sz w:val="24"/>
          <w:szCs w:val="24"/>
        </w:rPr>
        <w:t>6</w:t>
      </w:r>
      <w:r w:rsidR="00F56D3C">
        <w:rPr>
          <w:rFonts w:asciiTheme="majorHAnsi" w:hAnsiTheme="majorHAnsi"/>
          <w:sz w:val="24"/>
          <w:szCs w:val="24"/>
        </w:rPr>
        <w:t>,</w:t>
      </w:r>
      <w:r w:rsidR="00D57D79">
        <w:rPr>
          <w:rFonts w:asciiTheme="majorHAnsi" w:hAnsiTheme="majorHAnsi"/>
          <w:sz w:val="24"/>
          <w:szCs w:val="24"/>
        </w:rPr>
        <w:t>45 kn</w:t>
      </w:r>
      <w:r w:rsidRPr="00BC509F">
        <w:rPr>
          <w:rFonts w:asciiTheme="majorHAnsi" w:hAnsiTheme="majorHAnsi"/>
          <w:sz w:val="24"/>
          <w:szCs w:val="24"/>
        </w:rPr>
        <w:t xml:space="preserve"> na funkcionalni marketing.</w:t>
      </w:r>
    </w:p>
    <w:p w:rsidR="00323AAC" w:rsidRPr="00BC509F" w:rsidRDefault="00C146F5" w:rsidP="00BC509F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 razdoblje obuhvač</w:t>
      </w:r>
      <w:r w:rsidR="00323AAC" w:rsidRPr="00BC509F">
        <w:rPr>
          <w:rFonts w:asciiTheme="majorHAnsi" w:hAnsiTheme="majorHAnsi"/>
          <w:sz w:val="24"/>
          <w:szCs w:val="24"/>
        </w:rPr>
        <w:t xml:space="preserve">eno ovim izvješćem direktorica Turističkog ureda podnijela je </w:t>
      </w:r>
      <w:r w:rsidR="00EB191D">
        <w:rPr>
          <w:rFonts w:asciiTheme="majorHAnsi" w:hAnsiTheme="majorHAnsi"/>
          <w:sz w:val="24"/>
          <w:szCs w:val="24"/>
        </w:rPr>
        <w:t>Izvješće o radu s F</w:t>
      </w:r>
      <w:r w:rsidR="00323AAC" w:rsidRPr="00BC509F">
        <w:rPr>
          <w:rFonts w:asciiTheme="majorHAnsi" w:hAnsiTheme="majorHAnsi"/>
          <w:sz w:val="24"/>
          <w:szCs w:val="24"/>
        </w:rPr>
        <w:t>inancijsk</w:t>
      </w:r>
      <w:r w:rsidR="00EB191D">
        <w:rPr>
          <w:rFonts w:asciiTheme="majorHAnsi" w:hAnsiTheme="majorHAnsi"/>
          <w:sz w:val="24"/>
          <w:szCs w:val="24"/>
        </w:rPr>
        <w:t>im</w:t>
      </w:r>
      <w:r w:rsidR="00323AAC" w:rsidRPr="00BC509F">
        <w:rPr>
          <w:rFonts w:asciiTheme="majorHAnsi" w:hAnsiTheme="majorHAnsi"/>
          <w:sz w:val="24"/>
          <w:szCs w:val="24"/>
        </w:rPr>
        <w:t xml:space="preserve"> izvješć</w:t>
      </w:r>
      <w:r w:rsidR="00EB191D">
        <w:rPr>
          <w:rFonts w:asciiTheme="majorHAnsi" w:hAnsiTheme="majorHAnsi"/>
          <w:sz w:val="24"/>
          <w:szCs w:val="24"/>
        </w:rPr>
        <w:t>em</w:t>
      </w:r>
      <w:r w:rsidR="00323AAC" w:rsidRPr="00BC509F">
        <w:rPr>
          <w:rFonts w:asciiTheme="majorHAnsi" w:hAnsiTheme="majorHAnsi"/>
          <w:sz w:val="24"/>
          <w:szCs w:val="24"/>
        </w:rPr>
        <w:t xml:space="preserve"> Nadzornom odboru koji je izvršio nadzor te prihvatio izvješća na slijedećim sjednicama i za razdoblja:</w:t>
      </w:r>
    </w:p>
    <w:p w:rsidR="00323AAC" w:rsidRPr="00BC509F" w:rsidRDefault="00323AAC" w:rsidP="00323AAC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- za razdoblje 01.01 – 31.12.201</w:t>
      </w:r>
      <w:r w:rsidR="00F11347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>.</w:t>
      </w:r>
      <w:r w:rsidR="00EE024A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</w:t>
      </w:r>
      <w:r w:rsidR="00EE024A"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na 2. sjednici održanoj </w:t>
      </w:r>
      <w:r w:rsidR="00AA56BF">
        <w:rPr>
          <w:rFonts w:asciiTheme="majorHAnsi" w:hAnsiTheme="majorHAnsi"/>
          <w:sz w:val="24"/>
          <w:szCs w:val="24"/>
        </w:rPr>
        <w:t>8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AA56BF">
        <w:rPr>
          <w:rFonts w:asciiTheme="majorHAnsi" w:hAnsiTheme="majorHAnsi"/>
          <w:sz w:val="24"/>
          <w:szCs w:val="24"/>
        </w:rPr>
        <w:t>prosinca</w:t>
      </w:r>
      <w:r w:rsidRPr="00BC509F">
        <w:rPr>
          <w:rFonts w:asciiTheme="majorHAnsi" w:hAnsiTheme="majorHAnsi"/>
          <w:sz w:val="24"/>
          <w:szCs w:val="24"/>
        </w:rPr>
        <w:t xml:space="preserve"> 201</w:t>
      </w:r>
      <w:r w:rsidR="00F11347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F11347">
        <w:rPr>
          <w:rFonts w:asciiTheme="majorHAnsi" w:hAnsiTheme="majorHAnsi"/>
          <w:sz w:val="24"/>
          <w:szCs w:val="24"/>
        </w:rPr>
        <w:t>g</w:t>
      </w:r>
      <w:r w:rsidRPr="00BC509F">
        <w:rPr>
          <w:rFonts w:asciiTheme="majorHAnsi" w:hAnsiTheme="majorHAnsi"/>
          <w:sz w:val="24"/>
          <w:szCs w:val="24"/>
        </w:rPr>
        <w:t>od</w:t>
      </w:r>
      <w:r w:rsidR="007166CF">
        <w:rPr>
          <w:rFonts w:asciiTheme="majorHAnsi" w:hAnsiTheme="majorHAnsi"/>
          <w:sz w:val="24"/>
          <w:szCs w:val="24"/>
        </w:rPr>
        <w:t>ine</w:t>
      </w:r>
      <w:r w:rsidR="00F11347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 </w:t>
      </w:r>
    </w:p>
    <w:p w:rsidR="00F11347" w:rsidRPr="00BC509F" w:rsidRDefault="00F11347" w:rsidP="00F11347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- za razdoblje </w:t>
      </w:r>
      <w:r>
        <w:rPr>
          <w:rFonts w:asciiTheme="majorHAnsi" w:hAnsiTheme="majorHAnsi"/>
          <w:sz w:val="24"/>
          <w:szCs w:val="24"/>
        </w:rPr>
        <w:t>01.01.</w:t>
      </w:r>
      <w:r w:rsidRPr="00BC509F">
        <w:rPr>
          <w:rFonts w:asciiTheme="majorHAnsi" w:hAnsiTheme="majorHAnsi"/>
          <w:sz w:val="24"/>
          <w:szCs w:val="24"/>
        </w:rPr>
        <w:t xml:space="preserve"> – </w:t>
      </w:r>
      <w:r>
        <w:rPr>
          <w:rFonts w:asciiTheme="majorHAnsi" w:hAnsiTheme="majorHAnsi"/>
          <w:sz w:val="24"/>
          <w:szCs w:val="24"/>
        </w:rPr>
        <w:t>30.06.</w:t>
      </w:r>
      <w:r w:rsidRPr="00BC509F"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na </w:t>
      </w:r>
      <w:r w:rsidR="00AA56BF">
        <w:rPr>
          <w:rFonts w:asciiTheme="majorHAnsi" w:hAnsiTheme="majorHAnsi"/>
          <w:sz w:val="24"/>
          <w:szCs w:val="24"/>
        </w:rPr>
        <w:t>3</w:t>
      </w:r>
      <w:r w:rsidRPr="00BC509F">
        <w:rPr>
          <w:rFonts w:asciiTheme="majorHAnsi" w:hAnsiTheme="majorHAnsi"/>
          <w:sz w:val="24"/>
          <w:szCs w:val="24"/>
        </w:rPr>
        <w:t>. sjednici održanoj 1</w:t>
      </w:r>
      <w:r w:rsidR="00AA56BF">
        <w:rPr>
          <w:rFonts w:asciiTheme="majorHAnsi" w:hAnsiTheme="majorHAnsi"/>
          <w:sz w:val="24"/>
          <w:szCs w:val="24"/>
        </w:rPr>
        <w:t>0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listopada</w:t>
      </w:r>
      <w:r w:rsidRPr="00BC509F">
        <w:rPr>
          <w:rFonts w:asciiTheme="majorHAnsi" w:hAnsiTheme="majorHAnsi"/>
          <w:sz w:val="24"/>
          <w:szCs w:val="24"/>
        </w:rPr>
        <w:t xml:space="preserve"> 201</w:t>
      </w:r>
      <w:r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</w:t>
      </w:r>
      <w:r>
        <w:rPr>
          <w:rFonts w:asciiTheme="majorHAnsi" w:hAnsiTheme="majorHAnsi"/>
          <w:sz w:val="24"/>
          <w:szCs w:val="24"/>
        </w:rPr>
        <w:t>ine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</w:p>
    <w:p w:rsidR="00323AAC" w:rsidRDefault="00323AAC" w:rsidP="00323AAC">
      <w:pPr>
        <w:pStyle w:val="NoSpacing"/>
        <w:rPr>
          <w:rFonts w:asciiTheme="majorHAnsi" w:hAnsiTheme="majorHAnsi"/>
          <w:sz w:val="28"/>
          <w:szCs w:val="28"/>
        </w:rPr>
      </w:pPr>
    </w:p>
    <w:p w:rsidR="00E10E25" w:rsidRPr="00E10E25" w:rsidRDefault="00E10E25" w:rsidP="00323AAC">
      <w:pPr>
        <w:pStyle w:val="NoSpacing"/>
        <w:rPr>
          <w:rFonts w:asciiTheme="majorHAnsi" w:hAnsiTheme="majorHAnsi"/>
          <w:sz w:val="28"/>
          <w:szCs w:val="28"/>
        </w:rPr>
      </w:pPr>
    </w:p>
    <w:p w:rsidR="006F7239" w:rsidRPr="00BC509F" w:rsidRDefault="006F723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b/>
          <w:bCs/>
          <w:sz w:val="26"/>
          <w:szCs w:val="26"/>
        </w:rPr>
      </w:pPr>
      <w:r w:rsidRPr="00BC509F">
        <w:rPr>
          <w:rFonts w:asciiTheme="majorHAnsi" w:hAnsiTheme="majorHAnsi"/>
          <w:b/>
          <w:bCs/>
          <w:sz w:val="26"/>
          <w:szCs w:val="26"/>
        </w:rPr>
        <w:t>OSTVARENI REZULTATI TURISTIČKOG PROMETA U 201</w:t>
      </w:r>
      <w:r w:rsidR="005C61A3">
        <w:rPr>
          <w:rFonts w:asciiTheme="majorHAnsi" w:hAnsiTheme="majorHAnsi"/>
          <w:b/>
          <w:bCs/>
          <w:sz w:val="26"/>
          <w:szCs w:val="26"/>
        </w:rPr>
        <w:t>5</w:t>
      </w:r>
      <w:r w:rsidRPr="00BC509F">
        <w:rPr>
          <w:rFonts w:asciiTheme="majorHAnsi" w:hAnsiTheme="majorHAnsi"/>
          <w:b/>
          <w:bCs/>
          <w:sz w:val="26"/>
          <w:szCs w:val="26"/>
        </w:rPr>
        <w:t>.</w:t>
      </w:r>
    </w:p>
    <w:p w:rsidR="00F534A5" w:rsidRPr="008C4BF6" w:rsidRDefault="008C4BF6" w:rsidP="008C4BF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201</w:t>
      </w:r>
      <w:r w:rsidR="00F56D3C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godini</w:t>
      </w:r>
      <w:r w:rsidR="00034084" w:rsidRPr="008C4BF6">
        <w:rPr>
          <w:rFonts w:asciiTheme="majorHAnsi" w:hAnsiTheme="majorHAnsi"/>
          <w:sz w:val="24"/>
          <w:szCs w:val="24"/>
        </w:rPr>
        <w:t xml:space="preserve"> na području grada Vukovara u funkciji</w:t>
      </w:r>
      <w:r>
        <w:rPr>
          <w:rFonts w:asciiTheme="majorHAnsi" w:hAnsiTheme="majorHAnsi"/>
          <w:sz w:val="24"/>
          <w:szCs w:val="24"/>
        </w:rPr>
        <w:t xml:space="preserve"> je</w:t>
      </w:r>
      <w:r w:rsidR="00034084" w:rsidRPr="008C4BF6">
        <w:rPr>
          <w:rFonts w:asciiTheme="majorHAnsi" w:hAnsiTheme="majorHAnsi"/>
          <w:sz w:val="24"/>
          <w:szCs w:val="24"/>
        </w:rPr>
        <w:t xml:space="preserve"> bilo 1</w:t>
      </w:r>
      <w:r w:rsidR="00AA56BF">
        <w:rPr>
          <w:rFonts w:asciiTheme="majorHAnsi" w:hAnsiTheme="majorHAnsi"/>
          <w:sz w:val="24"/>
          <w:szCs w:val="24"/>
        </w:rPr>
        <w:t>7</w:t>
      </w:r>
      <w:r w:rsidR="00034084" w:rsidRPr="008C4BF6">
        <w:rPr>
          <w:rFonts w:asciiTheme="majorHAnsi" w:hAnsiTheme="majorHAnsi"/>
          <w:sz w:val="24"/>
          <w:szCs w:val="24"/>
        </w:rPr>
        <w:t xml:space="preserve"> smještajnih objekata s ukupno </w:t>
      </w:r>
      <w:r w:rsidR="00F11347">
        <w:rPr>
          <w:rFonts w:asciiTheme="majorHAnsi" w:hAnsiTheme="majorHAnsi"/>
          <w:sz w:val="24"/>
          <w:szCs w:val="24"/>
        </w:rPr>
        <w:t>5</w:t>
      </w:r>
      <w:r w:rsidR="00AA56BF">
        <w:rPr>
          <w:rFonts w:asciiTheme="majorHAnsi" w:hAnsiTheme="majorHAnsi"/>
          <w:sz w:val="24"/>
          <w:szCs w:val="24"/>
        </w:rPr>
        <w:t>63</w:t>
      </w:r>
      <w:r w:rsidR="00034084" w:rsidRPr="008C4BF6">
        <w:rPr>
          <w:rFonts w:asciiTheme="majorHAnsi" w:hAnsiTheme="majorHAnsi"/>
          <w:sz w:val="24"/>
          <w:szCs w:val="24"/>
        </w:rPr>
        <w:t xml:space="preserve"> kreveta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6F7239" w:rsidRDefault="006F723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Prema podacima o broju turistički</w:t>
      </w:r>
      <w:r w:rsidR="00194AB0">
        <w:rPr>
          <w:rFonts w:asciiTheme="majorHAnsi" w:hAnsiTheme="majorHAnsi"/>
          <w:sz w:val="24"/>
          <w:szCs w:val="24"/>
        </w:rPr>
        <w:t>h</w:t>
      </w:r>
      <w:r w:rsidRPr="00BC509F">
        <w:rPr>
          <w:rFonts w:asciiTheme="majorHAnsi" w:hAnsiTheme="majorHAnsi"/>
          <w:sz w:val="24"/>
          <w:szCs w:val="24"/>
        </w:rPr>
        <w:t xml:space="preserve"> dolazaka i ostvarenih noćenja dostavljenih Turističkoj zajednici od strane iznajmljivača smještaja u gradu Vukovaru, u 201</w:t>
      </w:r>
      <w:r w:rsidR="00F56D3C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godini ostvareno je</w:t>
      </w:r>
      <w:r w:rsidR="005C61A3">
        <w:rPr>
          <w:rFonts w:asciiTheme="majorHAnsi" w:hAnsiTheme="majorHAnsi"/>
          <w:sz w:val="24"/>
          <w:szCs w:val="24"/>
        </w:rPr>
        <w:t xml:space="preserve"> 17.877</w:t>
      </w:r>
      <w:r w:rsidRPr="00BC509F">
        <w:rPr>
          <w:rFonts w:asciiTheme="majorHAnsi" w:hAnsiTheme="majorHAnsi"/>
          <w:sz w:val="24"/>
          <w:szCs w:val="24"/>
        </w:rPr>
        <w:t xml:space="preserve"> turističkih dolazaka (</w:t>
      </w:r>
      <w:r w:rsidR="00C146F5">
        <w:rPr>
          <w:rFonts w:asciiTheme="majorHAnsi" w:hAnsiTheme="majorHAnsi"/>
          <w:sz w:val="24"/>
          <w:szCs w:val="24"/>
        </w:rPr>
        <w:t>1</w:t>
      </w:r>
      <w:r w:rsidR="005C61A3">
        <w:rPr>
          <w:rFonts w:asciiTheme="majorHAnsi" w:hAnsiTheme="majorHAnsi"/>
          <w:sz w:val="24"/>
          <w:szCs w:val="24"/>
        </w:rPr>
        <w:t xml:space="preserve">55% više </w:t>
      </w:r>
      <w:r w:rsidRPr="00BC509F">
        <w:rPr>
          <w:rFonts w:asciiTheme="majorHAnsi" w:hAnsiTheme="majorHAnsi"/>
          <w:sz w:val="24"/>
          <w:szCs w:val="24"/>
        </w:rPr>
        <w:t>u odnosu na 201</w:t>
      </w:r>
      <w:r w:rsidR="00F56D3C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>. godinu)</w:t>
      </w:r>
      <w:r w:rsidR="00EB191D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</w:t>
      </w:r>
      <w:r w:rsidR="005C61A3">
        <w:rPr>
          <w:rFonts w:asciiTheme="majorHAnsi" w:hAnsiTheme="majorHAnsi"/>
          <w:sz w:val="24"/>
          <w:szCs w:val="24"/>
        </w:rPr>
        <w:t>28.2</w:t>
      </w:r>
      <w:r w:rsidR="00C146F5">
        <w:rPr>
          <w:rFonts w:asciiTheme="majorHAnsi" w:hAnsiTheme="majorHAnsi"/>
          <w:sz w:val="24"/>
          <w:szCs w:val="24"/>
        </w:rPr>
        <w:t>40</w:t>
      </w:r>
      <w:r w:rsidR="005C61A3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noćenja (</w:t>
      </w:r>
      <w:r w:rsidR="00C146F5">
        <w:rPr>
          <w:rFonts w:asciiTheme="majorHAnsi" w:hAnsiTheme="majorHAnsi"/>
          <w:sz w:val="24"/>
          <w:szCs w:val="24"/>
        </w:rPr>
        <w:t>1</w:t>
      </w:r>
      <w:r w:rsidR="005C61A3">
        <w:rPr>
          <w:rFonts w:asciiTheme="majorHAnsi" w:hAnsiTheme="majorHAnsi"/>
          <w:sz w:val="24"/>
          <w:szCs w:val="24"/>
        </w:rPr>
        <w:t xml:space="preserve">37% više </w:t>
      </w:r>
      <w:r w:rsidRPr="00BC509F">
        <w:rPr>
          <w:rFonts w:asciiTheme="majorHAnsi" w:hAnsiTheme="majorHAnsi"/>
          <w:sz w:val="24"/>
          <w:szCs w:val="24"/>
        </w:rPr>
        <w:t>u odnosu na 201</w:t>
      </w:r>
      <w:r w:rsidR="00F56D3C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>. godinu).</w:t>
      </w:r>
    </w:p>
    <w:p w:rsidR="00F96257" w:rsidRPr="00BC509F" w:rsidRDefault="00F96257" w:rsidP="00F96257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 201</w:t>
      </w:r>
      <w:r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 xml:space="preserve">. godini, strani turisti u Vukovaru ostvarili su </w:t>
      </w:r>
      <w:r>
        <w:rPr>
          <w:rFonts w:asciiTheme="majorHAnsi" w:hAnsiTheme="majorHAnsi"/>
          <w:sz w:val="24"/>
          <w:szCs w:val="24"/>
        </w:rPr>
        <w:t>3.280</w:t>
      </w:r>
      <w:r w:rsidRPr="00BC509F">
        <w:rPr>
          <w:rFonts w:asciiTheme="majorHAnsi" w:hAnsiTheme="majorHAnsi"/>
          <w:sz w:val="24"/>
          <w:szCs w:val="24"/>
        </w:rPr>
        <w:t xml:space="preserve"> turističk</w:t>
      </w:r>
      <w:r>
        <w:rPr>
          <w:rFonts w:asciiTheme="majorHAnsi" w:hAnsiTheme="majorHAnsi"/>
          <w:sz w:val="24"/>
          <w:szCs w:val="24"/>
        </w:rPr>
        <w:t>ih</w:t>
      </w:r>
      <w:r w:rsidRPr="00BC509F">
        <w:rPr>
          <w:rFonts w:asciiTheme="majorHAnsi" w:hAnsiTheme="majorHAnsi"/>
          <w:sz w:val="24"/>
          <w:szCs w:val="24"/>
        </w:rPr>
        <w:t xml:space="preserve"> dola</w:t>
      </w:r>
      <w:r>
        <w:rPr>
          <w:rFonts w:asciiTheme="majorHAnsi" w:hAnsiTheme="majorHAnsi"/>
          <w:sz w:val="24"/>
          <w:szCs w:val="24"/>
        </w:rPr>
        <w:t>s</w:t>
      </w:r>
      <w:r w:rsidRPr="00BC509F">
        <w:rPr>
          <w:rFonts w:asciiTheme="majorHAnsi" w:hAnsiTheme="majorHAnsi"/>
          <w:sz w:val="24"/>
          <w:szCs w:val="24"/>
        </w:rPr>
        <w:t xml:space="preserve">ka </w:t>
      </w:r>
      <w:r>
        <w:rPr>
          <w:rFonts w:asciiTheme="majorHAnsi" w:hAnsiTheme="majorHAnsi"/>
          <w:sz w:val="24"/>
          <w:szCs w:val="24"/>
        </w:rPr>
        <w:t xml:space="preserve">(26% više u odnosu na 2014. godinu), </w:t>
      </w:r>
      <w:r w:rsidRPr="00BC509F">
        <w:rPr>
          <w:rFonts w:asciiTheme="majorHAnsi" w:hAnsiTheme="majorHAnsi"/>
          <w:sz w:val="24"/>
          <w:szCs w:val="24"/>
        </w:rPr>
        <w:t xml:space="preserve">te </w:t>
      </w:r>
      <w:r>
        <w:rPr>
          <w:rFonts w:asciiTheme="majorHAnsi" w:hAnsiTheme="majorHAnsi"/>
          <w:sz w:val="24"/>
          <w:szCs w:val="24"/>
        </w:rPr>
        <w:t>7.090 noćenja (64% više u odnosu na 2014. godinu)</w:t>
      </w:r>
      <w:r w:rsidRPr="00BC509F">
        <w:rPr>
          <w:rFonts w:asciiTheme="majorHAnsi" w:hAnsiTheme="majorHAnsi"/>
          <w:sz w:val="24"/>
          <w:szCs w:val="24"/>
        </w:rPr>
        <w:t xml:space="preserve">. Domaći gosti </w:t>
      </w:r>
      <w:r>
        <w:rPr>
          <w:rFonts w:asciiTheme="majorHAnsi" w:hAnsiTheme="majorHAnsi"/>
          <w:sz w:val="24"/>
          <w:szCs w:val="24"/>
        </w:rPr>
        <w:t>ostvarili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su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14.597 </w:t>
      </w:r>
      <w:r w:rsidRPr="00BC509F">
        <w:rPr>
          <w:rFonts w:asciiTheme="majorHAnsi" w:hAnsiTheme="majorHAnsi"/>
          <w:sz w:val="24"/>
          <w:szCs w:val="24"/>
        </w:rPr>
        <w:t>dola</w:t>
      </w:r>
      <w:r>
        <w:rPr>
          <w:rFonts w:asciiTheme="majorHAnsi" w:hAnsiTheme="majorHAnsi"/>
          <w:sz w:val="24"/>
          <w:szCs w:val="24"/>
        </w:rPr>
        <w:t>s</w:t>
      </w:r>
      <w:r w:rsidRPr="00BC509F">
        <w:rPr>
          <w:rFonts w:asciiTheme="majorHAnsi" w:hAnsiTheme="majorHAnsi"/>
          <w:sz w:val="24"/>
          <w:szCs w:val="24"/>
        </w:rPr>
        <w:t xml:space="preserve">ka </w:t>
      </w:r>
      <w:r>
        <w:rPr>
          <w:rFonts w:asciiTheme="majorHAnsi" w:hAnsiTheme="majorHAnsi"/>
          <w:sz w:val="24"/>
          <w:szCs w:val="24"/>
        </w:rPr>
        <w:t xml:space="preserve">(od toga 9.481 dolaska učenika preko MCDR-a) </w:t>
      </w:r>
      <w:r w:rsidRPr="00BC509F">
        <w:rPr>
          <w:rFonts w:asciiTheme="majorHAnsi" w:hAnsiTheme="majorHAnsi"/>
          <w:sz w:val="24"/>
          <w:szCs w:val="24"/>
        </w:rPr>
        <w:t xml:space="preserve">i  </w:t>
      </w:r>
      <w:r>
        <w:rPr>
          <w:rFonts w:asciiTheme="majorHAnsi" w:hAnsiTheme="majorHAnsi"/>
          <w:sz w:val="24"/>
          <w:szCs w:val="24"/>
        </w:rPr>
        <w:t>21.1</w:t>
      </w:r>
      <w:r w:rsidR="00BA573A">
        <w:rPr>
          <w:rFonts w:asciiTheme="majorHAnsi" w:hAnsiTheme="majorHAnsi"/>
          <w:sz w:val="24"/>
          <w:szCs w:val="24"/>
        </w:rPr>
        <w:t>50</w:t>
      </w:r>
      <w:r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noćenja</w:t>
      </w:r>
      <w:r>
        <w:rPr>
          <w:rFonts w:asciiTheme="majorHAnsi" w:hAnsiTheme="majorHAnsi"/>
          <w:sz w:val="24"/>
          <w:szCs w:val="24"/>
        </w:rPr>
        <w:t xml:space="preserve"> (od toga 10.562 noćenja učenika preko MCDR-a)</w:t>
      </w:r>
      <w:r w:rsidRPr="00BC509F">
        <w:rPr>
          <w:rFonts w:asciiTheme="majorHAnsi" w:hAnsiTheme="majorHAnsi"/>
          <w:sz w:val="24"/>
          <w:szCs w:val="24"/>
        </w:rPr>
        <w:t>.</w:t>
      </w:r>
    </w:p>
    <w:tbl>
      <w:tblPr>
        <w:tblW w:w="8379" w:type="dxa"/>
        <w:tblInd w:w="93" w:type="dxa"/>
        <w:tblLook w:val="04A0"/>
      </w:tblPr>
      <w:tblGrid>
        <w:gridCol w:w="2142"/>
        <w:gridCol w:w="1559"/>
        <w:gridCol w:w="1559"/>
        <w:gridCol w:w="1418"/>
        <w:gridCol w:w="1701"/>
      </w:tblGrid>
      <w:tr w:rsidR="00034084" w:rsidRPr="00BC509F" w:rsidTr="00F40719">
        <w:trPr>
          <w:trHeight w:val="30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F56D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Turistički dolasci u 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F56D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Noćenja u 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</w:tr>
      <w:tr w:rsidR="00034084" w:rsidRPr="00BC509F" w:rsidTr="00F40719">
        <w:trPr>
          <w:trHeight w:val="30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084" w:rsidRPr="00BC509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F56D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F56D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Indeks 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./201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4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F56D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F56D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Indeks 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./201</w:t>
            </w:r>
            <w:r w:rsidR="00F56D3C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4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</w:tr>
      <w:tr w:rsidR="00034084" w:rsidRPr="00BC509F" w:rsidTr="00F4071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7166C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7166C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Domaći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14.597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BA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21.1</w:t>
            </w:r>
            <w:r w:rsidR="00BA573A"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278</w:t>
            </w:r>
          </w:p>
        </w:tc>
      </w:tr>
      <w:tr w:rsidR="00034084" w:rsidRPr="00BC509F" w:rsidTr="00F4071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7166C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7166C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 xml:space="preserve">Strani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3.280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7.090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5C61A3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164</w:t>
            </w:r>
          </w:p>
        </w:tc>
      </w:tr>
      <w:tr w:rsidR="00034084" w:rsidRPr="00BC509F" w:rsidTr="00F4071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BC69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5C61A3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17.877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5C61A3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5C61A3" w:rsidP="00BA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28.2</w:t>
            </w:r>
            <w:r w:rsidR="00BA573A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5C61A3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237</w:t>
            </w:r>
          </w:p>
        </w:tc>
      </w:tr>
    </w:tbl>
    <w:p w:rsidR="00323AAC" w:rsidRPr="00BC509F" w:rsidRDefault="00323AA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F40719" w:rsidRDefault="00F4071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Prema podacima Lučke uprave </w:t>
      </w:r>
      <w:r w:rsidR="00EC4EBC">
        <w:rPr>
          <w:rFonts w:asciiTheme="majorHAnsi" w:hAnsiTheme="majorHAnsi"/>
          <w:sz w:val="24"/>
          <w:szCs w:val="24"/>
        </w:rPr>
        <w:t xml:space="preserve">Vukovar, </w:t>
      </w:r>
      <w:r w:rsidRPr="00BC509F">
        <w:rPr>
          <w:rFonts w:asciiTheme="majorHAnsi" w:hAnsiTheme="majorHAnsi"/>
          <w:sz w:val="24"/>
          <w:szCs w:val="24"/>
        </w:rPr>
        <w:t>u 201</w:t>
      </w:r>
      <w:r w:rsidR="00F56D3C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7166CF">
        <w:rPr>
          <w:rFonts w:asciiTheme="majorHAnsi" w:hAnsiTheme="majorHAnsi"/>
          <w:sz w:val="24"/>
          <w:szCs w:val="24"/>
        </w:rPr>
        <w:t xml:space="preserve">godini </w:t>
      </w:r>
      <w:r w:rsidRPr="00BC509F">
        <w:rPr>
          <w:rFonts w:asciiTheme="majorHAnsi" w:hAnsiTheme="majorHAnsi"/>
          <w:sz w:val="24"/>
          <w:szCs w:val="24"/>
        </w:rPr>
        <w:t>u Vukovaru je prista</w:t>
      </w:r>
      <w:r w:rsidR="00E04F48">
        <w:rPr>
          <w:rFonts w:asciiTheme="majorHAnsi" w:hAnsiTheme="majorHAnsi"/>
          <w:sz w:val="24"/>
          <w:szCs w:val="24"/>
        </w:rPr>
        <w:t xml:space="preserve">o 221 </w:t>
      </w:r>
      <w:r w:rsidRPr="00BC509F">
        <w:rPr>
          <w:rFonts w:asciiTheme="majorHAnsi" w:hAnsiTheme="majorHAnsi"/>
          <w:sz w:val="24"/>
          <w:szCs w:val="24"/>
        </w:rPr>
        <w:t>riječni kruzer</w:t>
      </w:r>
      <w:r w:rsidR="0032014C">
        <w:rPr>
          <w:rFonts w:asciiTheme="majorHAnsi" w:hAnsiTheme="majorHAnsi"/>
          <w:sz w:val="24"/>
          <w:szCs w:val="24"/>
        </w:rPr>
        <w:t xml:space="preserve"> (14 manje nego u prethodnoj godini)</w:t>
      </w:r>
      <w:r w:rsidRPr="00BC509F">
        <w:rPr>
          <w:rFonts w:asciiTheme="majorHAnsi" w:hAnsiTheme="majorHAnsi"/>
          <w:sz w:val="24"/>
          <w:szCs w:val="24"/>
        </w:rPr>
        <w:t xml:space="preserve"> s </w:t>
      </w:r>
      <w:r w:rsidR="00E04F48">
        <w:rPr>
          <w:rFonts w:asciiTheme="majorHAnsi" w:hAnsiTheme="majorHAnsi"/>
          <w:sz w:val="24"/>
          <w:szCs w:val="24"/>
        </w:rPr>
        <w:t xml:space="preserve">29.207 </w:t>
      </w:r>
      <w:r w:rsidR="007166CF">
        <w:rPr>
          <w:rFonts w:asciiTheme="majorHAnsi" w:hAnsiTheme="majorHAnsi"/>
          <w:sz w:val="24"/>
          <w:szCs w:val="24"/>
        </w:rPr>
        <w:t>posjetitelja</w:t>
      </w:r>
      <w:r w:rsidR="00D14737">
        <w:rPr>
          <w:rFonts w:asciiTheme="majorHAnsi" w:hAnsiTheme="majorHAnsi"/>
          <w:sz w:val="24"/>
          <w:szCs w:val="24"/>
        </w:rPr>
        <w:t xml:space="preserve"> (2.270 manje nego u p</w:t>
      </w:r>
      <w:r w:rsidR="0032014C">
        <w:rPr>
          <w:rFonts w:asciiTheme="majorHAnsi" w:hAnsiTheme="majorHAnsi"/>
          <w:sz w:val="24"/>
          <w:szCs w:val="24"/>
        </w:rPr>
        <w:t>rethodnoj godini)</w:t>
      </w:r>
      <w:r w:rsidR="00F56D3C">
        <w:rPr>
          <w:rFonts w:asciiTheme="majorHAnsi" w:hAnsiTheme="majorHAnsi"/>
          <w:sz w:val="24"/>
          <w:szCs w:val="24"/>
        </w:rPr>
        <w:t>.</w:t>
      </w:r>
    </w:p>
    <w:p w:rsidR="007166CF" w:rsidRPr="00DD1064" w:rsidRDefault="00D7769F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D1064">
        <w:rPr>
          <w:rFonts w:asciiTheme="majorHAnsi" w:hAnsiTheme="majorHAnsi"/>
          <w:b/>
          <w:sz w:val="24"/>
          <w:szCs w:val="24"/>
        </w:rPr>
        <w:t>Broj posjetitelja</w:t>
      </w:r>
      <w:r w:rsidR="002B2408">
        <w:rPr>
          <w:rFonts w:asciiTheme="majorHAnsi" w:hAnsiTheme="majorHAnsi"/>
          <w:b/>
          <w:sz w:val="24"/>
          <w:szCs w:val="24"/>
        </w:rPr>
        <w:t xml:space="preserve"> m</w:t>
      </w:r>
      <w:r w:rsidR="007166CF" w:rsidRPr="00DD1064">
        <w:rPr>
          <w:rFonts w:asciiTheme="majorHAnsi" w:hAnsiTheme="majorHAnsi"/>
          <w:b/>
          <w:sz w:val="24"/>
          <w:szCs w:val="24"/>
        </w:rPr>
        <w:t xml:space="preserve">emorijalnih centara </w:t>
      </w:r>
      <w:r w:rsidR="002B2408">
        <w:rPr>
          <w:rFonts w:asciiTheme="majorHAnsi" w:hAnsiTheme="majorHAnsi"/>
          <w:b/>
          <w:sz w:val="24"/>
          <w:szCs w:val="24"/>
        </w:rPr>
        <w:t xml:space="preserve">i muzeja </w:t>
      </w:r>
      <w:r w:rsidR="00C34622" w:rsidRPr="00DD1064">
        <w:rPr>
          <w:rFonts w:asciiTheme="majorHAnsi" w:hAnsiTheme="majorHAnsi"/>
          <w:b/>
          <w:sz w:val="24"/>
          <w:szCs w:val="24"/>
        </w:rPr>
        <w:t>u 201</w:t>
      </w:r>
      <w:r w:rsidR="00F56D3C">
        <w:rPr>
          <w:rFonts w:asciiTheme="majorHAnsi" w:hAnsiTheme="majorHAnsi"/>
          <w:b/>
          <w:sz w:val="24"/>
          <w:szCs w:val="24"/>
        </w:rPr>
        <w:t>5</w:t>
      </w:r>
      <w:r w:rsidR="00C34622" w:rsidRPr="00DD1064">
        <w:rPr>
          <w:rFonts w:asciiTheme="majorHAnsi" w:hAnsiTheme="majorHAnsi"/>
          <w:b/>
          <w:sz w:val="24"/>
          <w:szCs w:val="24"/>
        </w:rPr>
        <w:t xml:space="preserve">. </w:t>
      </w:r>
      <w:r w:rsidRPr="00DD1064">
        <w:rPr>
          <w:rFonts w:asciiTheme="majorHAnsi" w:hAnsiTheme="majorHAnsi"/>
          <w:b/>
          <w:sz w:val="24"/>
          <w:szCs w:val="24"/>
        </w:rPr>
        <w:t>g</w:t>
      </w:r>
      <w:r w:rsidR="00C34622" w:rsidRPr="00DD1064">
        <w:rPr>
          <w:rFonts w:asciiTheme="majorHAnsi" w:hAnsiTheme="majorHAnsi"/>
          <w:b/>
          <w:sz w:val="24"/>
          <w:szCs w:val="24"/>
        </w:rPr>
        <w:t>odini</w:t>
      </w:r>
      <w:r w:rsidRPr="00DD1064">
        <w:rPr>
          <w:rFonts w:asciiTheme="majorHAnsi" w:hAnsiTheme="majorHAnsi"/>
          <w:b/>
          <w:sz w:val="24"/>
          <w:szCs w:val="24"/>
        </w:rPr>
        <w:t>:</w:t>
      </w:r>
      <w:r w:rsidR="00A5172C" w:rsidRPr="00DD1064">
        <w:rPr>
          <w:rFonts w:asciiTheme="majorHAnsi" w:hAnsiTheme="majorHAnsi"/>
          <w:b/>
          <w:sz w:val="24"/>
          <w:szCs w:val="24"/>
        </w:rPr>
        <w:t xml:space="preserve"> </w:t>
      </w:r>
    </w:p>
    <w:p w:rsidR="00C73522" w:rsidRP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Spomen dom Ovčara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B70C9E" w:rsidRP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Memorijalno groblje žrtava iz Domov</w:t>
      </w:r>
      <w:r w:rsidR="00D7769F">
        <w:rPr>
          <w:rFonts w:asciiTheme="majorHAnsi" w:hAnsiTheme="majorHAnsi"/>
          <w:sz w:val="24"/>
          <w:szCs w:val="24"/>
        </w:rPr>
        <w:t>i</w:t>
      </w:r>
      <w:r w:rsidRPr="00B70C9E">
        <w:rPr>
          <w:rFonts w:asciiTheme="majorHAnsi" w:hAnsiTheme="majorHAnsi"/>
          <w:sz w:val="24"/>
          <w:szCs w:val="24"/>
        </w:rPr>
        <w:t>nskog rata</w:t>
      </w:r>
      <w:r>
        <w:rPr>
          <w:rFonts w:asciiTheme="majorHAnsi" w:hAnsiTheme="majorHAnsi"/>
          <w:sz w:val="24"/>
          <w:szCs w:val="24"/>
        </w:rPr>
        <w:t xml:space="preserve">: </w:t>
      </w:r>
      <w:r w:rsidR="0023205D">
        <w:rPr>
          <w:rFonts w:asciiTheme="majorHAnsi" w:hAnsiTheme="majorHAnsi"/>
          <w:sz w:val="24"/>
          <w:szCs w:val="24"/>
        </w:rPr>
        <w:t>122.510</w:t>
      </w:r>
    </w:p>
    <w:p w:rsid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Mjesto sjećanja – Vukovarska bolnica '91.</w:t>
      </w:r>
      <w:r>
        <w:rPr>
          <w:rFonts w:asciiTheme="majorHAnsi" w:hAnsiTheme="majorHAnsi"/>
          <w:sz w:val="24"/>
          <w:szCs w:val="24"/>
        </w:rPr>
        <w:t>:</w:t>
      </w:r>
      <w:r w:rsidR="00D7769F">
        <w:rPr>
          <w:rFonts w:asciiTheme="majorHAnsi" w:hAnsiTheme="majorHAnsi"/>
          <w:sz w:val="24"/>
          <w:szCs w:val="24"/>
        </w:rPr>
        <w:t xml:space="preserve"> </w:t>
      </w:r>
      <w:r w:rsidR="00D2617D">
        <w:rPr>
          <w:rFonts w:asciiTheme="majorHAnsi" w:hAnsiTheme="majorHAnsi"/>
          <w:sz w:val="24"/>
          <w:szCs w:val="24"/>
        </w:rPr>
        <w:t>85.000</w:t>
      </w:r>
    </w:p>
    <w:p w:rsidR="00B70C9E" w:rsidRDefault="007610A5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Memorijalni centar Domovinskog rata (</w:t>
      </w:r>
      <w:r w:rsidR="002B2408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ojarna 204. </w:t>
      </w:r>
      <w:r w:rsidR="002B2408">
        <w:rPr>
          <w:rFonts w:asciiTheme="majorHAnsi" w:hAnsiTheme="majorHAnsi"/>
          <w:sz w:val="24"/>
          <w:szCs w:val="24"/>
        </w:rPr>
        <w:t xml:space="preserve">vukovarske </w:t>
      </w:r>
      <w:r>
        <w:rPr>
          <w:rFonts w:asciiTheme="majorHAnsi" w:hAnsiTheme="majorHAnsi"/>
          <w:sz w:val="24"/>
          <w:szCs w:val="24"/>
        </w:rPr>
        <w:t>brigade):</w:t>
      </w:r>
      <w:r w:rsidR="0068416D">
        <w:rPr>
          <w:rFonts w:asciiTheme="majorHAnsi" w:hAnsiTheme="majorHAnsi"/>
          <w:sz w:val="24"/>
          <w:szCs w:val="24"/>
        </w:rPr>
        <w:t xml:space="preserve"> </w:t>
      </w:r>
      <w:r w:rsidR="00023BD7">
        <w:rPr>
          <w:rFonts w:asciiTheme="majorHAnsi" w:hAnsiTheme="majorHAnsi"/>
          <w:sz w:val="24"/>
          <w:szCs w:val="24"/>
        </w:rPr>
        <w:t>27.369</w:t>
      </w:r>
    </w:p>
    <w:p w:rsidR="00D7769F" w:rsidRDefault="00D7769F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Spomen dom hrvatskih branitelja na Trpinjskoj cesti: </w:t>
      </w:r>
      <w:r w:rsidR="00341CE8">
        <w:rPr>
          <w:rFonts w:asciiTheme="majorHAnsi" w:hAnsiTheme="majorHAnsi"/>
          <w:sz w:val="24"/>
          <w:szCs w:val="24"/>
        </w:rPr>
        <w:t>80.000</w:t>
      </w:r>
    </w:p>
    <w:p w:rsidR="00122847" w:rsidRDefault="002B2408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Gradski muzej Vukovar:</w:t>
      </w:r>
      <w:r w:rsidR="00023BD7" w:rsidRPr="00023BD7">
        <w:rPr>
          <w:rFonts w:asciiTheme="majorHAnsi" w:hAnsiTheme="majorHAnsi"/>
          <w:sz w:val="24"/>
          <w:szCs w:val="24"/>
        </w:rPr>
        <w:t xml:space="preserve"> </w:t>
      </w:r>
      <w:r w:rsidR="00023BD7">
        <w:rPr>
          <w:rFonts w:asciiTheme="majorHAnsi" w:hAnsiTheme="majorHAnsi"/>
          <w:sz w:val="24"/>
          <w:szCs w:val="24"/>
        </w:rPr>
        <w:t>28.586</w:t>
      </w:r>
    </w:p>
    <w:p w:rsidR="002B2408" w:rsidRPr="00B70C9E" w:rsidRDefault="002B2408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Muzej Vučedolske kulture:</w:t>
      </w:r>
      <w:r w:rsidR="00AD62B2">
        <w:rPr>
          <w:rFonts w:asciiTheme="majorHAnsi" w:hAnsiTheme="majorHAnsi"/>
          <w:sz w:val="24"/>
          <w:szCs w:val="24"/>
        </w:rPr>
        <w:t xml:space="preserve"> 27.315</w:t>
      </w:r>
    </w:p>
    <w:p w:rsidR="00323AAC" w:rsidRPr="00BC509F" w:rsidRDefault="00323AAC" w:rsidP="006F7239">
      <w:pPr>
        <w:autoSpaceDN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767275" w:rsidRPr="00BC509F" w:rsidRDefault="00C73522" w:rsidP="006F7239">
      <w:pPr>
        <w:autoSpaceDN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8"/>
          <w:szCs w:val="28"/>
        </w:rPr>
        <w:t xml:space="preserve">2. </w:t>
      </w:r>
      <w:r w:rsidR="005B67AF" w:rsidRPr="00BC509F">
        <w:rPr>
          <w:rFonts w:asciiTheme="majorHAnsi" w:hAnsiTheme="majorHAnsi"/>
          <w:b/>
          <w:sz w:val="28"/>
          <w:szCs w:val="28"/>
        </w:rPr>
        <w:t>ADMINISTRATIVNI MARKETING</w:t>
      </w:r>
    </w:p>
    <w:p w:rsidR="00767275" w:rsidRPr="00BC509F" w:rsidRDefault="00767275" w:rsidP="006F7239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767275" w:rsidRPr="00BC509F" w:rsidRDefault="00C73522" w:rsidP="006F7239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2.</w:t>
      </w:r>
      <w:r w:rsidR="00767275" w:rsidRPr="00BC509F">
        <w:rPr>
          <w:rFonts w:asciiTheme="majorHAnsi" w:hAnsiTheme="majorHAnsi"/>
          <w:b/>
          <w:sz w:val="26"/>
          <w:szCs w:val="26"/>
        </w:rPr>
        <w:t>1. ADMINISTRATIVNI RASHODI</w:t>
      </w:r>
    </w:p>
    <w:p w:rsidR="00767275" w:rsidRPr="00BC509F" w:rsidRDefault="00767275" w:rsidP="00767275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</w:t>
      </w:r>
      <w:r w:rsidR="00BC509F" w:rsidRP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 xml:space="preserve"> </w:t>
      </w:r>
      <w:r w:rsidR="00F12420" w:rsidRPr="00BC509F">
        <w:rPr>
          <w:rFonts w:asciiTheme="majorHAnsi" w:hAnsiTheme="majorHAnsi"/>
          <w:b/>
          <w:bCs/>
        </w:rPr>
        <w:t>4</w:t>
      </w:r>
      <w:r w:rsidR="002B2408">
        <w:rPr>
          <w:rFonts w:asciiTheme="majorHAnsi" w:hAnsiTheme="majorHAnsi"/>
          <w:b/>
          <w:bCs/>
        </w:rPr>
        <w:t>46</w:t>
      </w:r>
      <w:r w:rsidRPr="00BC509F">
        <w:rPr>
          <w:rFonts w:asciiTheme="majorHAnsi" w:hAnsiTheme="majorHAnsi"/>
          <w:b/>
          <w:bCs/>
        </w:rPr>
        <w:t>.</w:t>
      </w:r>
      <w:r w:rsidR="00ED277D">
        <w:rPr>
          <w:rFonts w:asciiTheme="majorHAnsi" w:hAnsiTheme="majorHAnsi"/>
          <w:b/>
          <w:bCs/>
        </w:rPr>
        <w:t>0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767275" w:rsidRPr="00BC509F" w:rsidRDefault="00767275" w:rsidP="0076727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 w:rsidRPr="00BC509F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2B0488">
        <w:rPr>
          <w:rFonts w:asciiTheme="majorHAnsi" w:hAnsiTheme="majorHAnsi"/>
          <w:b/>
          <w:bCs/>
          <w:sz w:val="24"/>
          <w:szCs w:val="24"/>
        </w:rPr>
        <w:t>445.954,02 kn</w:t>
      </w:r>
    </w:p>
    <w:p w:rsidR="00767275" w:rsidRPr="00BC509F" w:rsidRDefault="00767275" w:rsidP="0076727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767275" w:rsidRPr="00BC509F" w:rsidRDefault="00767275" w:rsidP="00F12420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Administrativni </w:t>
      </w:r>
      <w:r w:rsidR="005B6046">
        <w:rPr>
          <w:rFonts w:asciiTheme="majorHAnsi" w:hAnsiTheme="majorHAnsi"/>
        </w:rPr>
        <w:t>rashodi</w:t>
      </w:r>
      <w:r w:rsidRPr="00BC509F">
        <w:rPr>
          <w:rFonts w:asciiTheme="majorHAnsi" w:hAnsiTheme="majorHAnsi"/>
        </w:rPr>
        <w:t xml:space="preserve"> realizirani </w:t>
      </w:r>
      <w:r w:rsidR="00F12420" w:rsidRPr="00BC509F">
        <w:rPr>
          <w:rFonts w:asciiTheme="majorHAnsi" w:hAnsiTheme="majorHAnsi"/>
        </w:rPr>
        <w:t xml:space="preserve">su </w:t>
      </w:r>
      <w:r w:rsidRPr="00BC509F">
        <w:rPr>
          <w:rFonts w:asciiTheme="majorHAnsi" w:hAnsiTheme="majorHAnsi"/>
        </w:rPr>
        <w:t>u iznosu od</w:t>
      </w:r>
      <w:r w:rsidR="00F12420" w:rsidRPr="00BC509F">
        <w:rPr>
          <w:rFonts w:asciiTheme="majorHAnsi" w:hAnsiTheme="majorHAnsi"/>
        </w:rPr>
        <w:t xml:space="preserve"> </w:t>
      </w:r>
      <w:r w:rsidRPr="00BC509F">
        <w:rPr>
          <w:rFonts w:asciiTheme="majorHAnsi" w:hAnsiTheme="majorHAnsi"/>
        </w:rPr>
        <w:t>kn</w:t>
      </w:r>
      <w:r w:rsidR="00F12420" w:rsidRPr="00BC509F">
        <w:rPr>
          <w:rFonts w:asciiTheme="majorHAnsi" w:hAnsiTheme="majorHAnsi"/>
        </w:rPr>
        <w:t xml:space="preserve"> te obuhvaćaju</w:t>
      </w:r>
      <w:r w:rsidRPr="00BC509F">
        <w:rPr>
          <w:rFonts w:asciiTheme="majorHAnsi" w:hAnsiTheme="majorHAnsi"/>
        </w:rPr>
        <w:t xml:space="preserve"> troškov</w:t>
      </w:r>
      <w:r w:rsidR="00F12420" w:rsidRPr="00BC509F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>djelatnika</w:t>
      </w:r>
      <w:r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 xml:space="preserve">Turističkog ureda </w:t>
      </w:r>
      <w:r w:rsidR="006E6C0F">
        <w:rPr>
          <w:rFonts w:asciiTheme="majorHAnsi" w:hAnsiTheme="majorHAnsi"/>
        </w:rPr>
        <w:t>i</w:t>
      </w:r>
      <w:r w:rsidRPr="00BC509F">
        <w:rPr>
          <w:rFonts w:asciiTheme="majorHAnsi" w:hAnsiTheme="majorHAnsi"/>
        </w:rPr>
        <w:t xml:space="preserve"> troškov</w:t>
      </w:r>
      <w:r w:rsidR="00F12420" w:rsidRPr="00BC509F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Ureda</w:t>
      </w:r>
      <w:r w:rsidR="00F12420" w:rsidRPr="00BC509F">
        <w:rPr>
          <w:rFonts w:asciiTheme="majorHAnsi" w:hAnsiTheme="majorHAnsi"/>
        </w:rPr>
        <w:t>.</w:t>
      </w:r>
      <w:r w:rsidRPr="00BC509F">
        <w:rPr>
          <w:rFonts w:asciiTheme="majorHAnsi" w:hAnsiTheme="majorHAnsi"/>
        </w:rPr>
        <w:t xml:space="preserve"> </w:t>
      </w:r>
    </w:p>
    <w:p w:rsidR="00F12420" w:rsidRDefault="00F12420" w:rsidP="00F12420">
      <w:pPr>
        <w:pStyle w:val="Default"/>
        <w:jc w:val="both"/>
        <w:rPr>
          <w:rFonts w:asciiTheme="majorHAnsi" w:hAnsiTheme="majorHAnsi"/>
        </w:rPr>
      </w:pPr>
    </w:p>
    <w:p w:rsidR="005B6046" w:rsidRPr="00BC509F" w:rsidRDefault="005B6046" w:rsidP="005B6046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Turistički ured neposredno je organizirao poslovanje Turističke zajednice grada Vukovara u skladu sa </w:t>
      </w:r>
      <w:r>
        <w:rPr>
          <w:rFonts w:asciiTheme="majorHAnsi" w:hAnsiTheme="majorHAnsi"/>
          <w:sz w:val="24"/>
          <w:szCs w:val="24"/>
        </w:rPr>
        <w:t xml:space="preserve">zadaćama propisanim Zakonom o turističkim zajednicama, </w:t>
      </w:r>
      <w:r w:rsidRPr="00BC509F">
        <w:rPr>
          <w:rFonts w:asciiTheme="majorHAnsi" w:hAnsiTheme="majorHAnsi"/>
          <w:sz w:val="24"/>
          <w:szCs w:val="24"/>
        </w:rPr>
        <w:t>Statutom</w:t>
      </w:r>
      <w:r>
        <w:rPr>
          <w:rFonts w:asciiTheme="majorHAnsi" w:hAnsiTheme="majorHAnsi"/>
          <w:sz w:val="24"/>
          <w:szCs w:val="24"/>
        </w:rPr>
        <w:t xml:space="preserve"> TZ grada Vukovara</w:t>
      </w:r>
      <w:r w:rsidRPr="00BC509F">
        <w:rPr>
          <w:rFonts w:asciiTheme="majorHAnsi" w:hAnsiTheme="majorHAnsi"/>
          <w:sz w:val="24"/>
          <w:szCs w:val="24"/>
        </w:rPr>
        <w:t xml:space="preserve"> i izvršavao sve potrebne aktivnosti i poslove sukladno usvojenom Programu rada te odlukama nadležnih tijela Turističke zajednice. </w:t>
      </w:r>
    </w:p>
    <w:p w:rsidR="005B6046" w:rsidRPr="0006125C" w:rsidRDefault="005B6046" w:rsidP="005B6046">
      <w:pPr>
        <w:spacing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06125C">
        <w:rPr>
          <w:rFonts w:asciiTheme="majorHAnsi" w:hAnsiTheme="majorHAnsi"/>
          <w:color w:val="000000"/>
          <w:sz w:val="24"/>
          <w:szCs w:val="24"/>
        </w:rPr>
        <w:t>U turističkom uredu obavljaju se stručni i administrativni poslovi vezani za zadaće turističke zajednice</w:t>
      </w:r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5B6046" w:rsidRPr="005B6046" w:rsidRDefault="005B6046" w:rsidP="005B6046">
      <w:pPr>
        <w:pStyle w:val="NoSpacing"/>
        <w:rPr>
          <w:rFonts w:asciiTheme="majorHAnsi" w:hAnsiTheme="majorHAnsi"/>
          <w:sz w:val="24"/>
          <w:szCs w:val="24"/>
        </w:rPr>
      </w:pPr>
      <w:r w:rsidRPr="005B6046">
        <w:rPr>
          <w:rFonts w:asciiTheme="majorHAnsi" w:hAnsiTheme="majorHAnsi"/>
          <w:sz w:val="24"/>
          <w:szCs w:val="24"/>
        </w:rPr>
        <w:t>Zadaće turističke zajednice su sljedeće:</w:t>
      </w:r>
    </w:p>
    <w:p w:rsidR="005B6046" w:rsidRPr="005B6046" w:rsidRDefault="005B6046" w:rsidP="005B6046">
      <w:pPr>
        <w:pStyle w:val="NoSpacing"/>
        <w:numPr>
          <w:ilvl w:val="0"/>
          <w:numId w:val="9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5B6046">
        <w:rPr>
          <w:rFonts w:asciiTheme="majorHAnsi" w:hAnsiTheme="majorHAnsi"/>
          <w:color w:val="000000"/>
          <w:sz w:val="24"/>
          <w:szCs w:val="24"/>
        </w:rPr>
        <w:t>promoviranje turističke destinacije na razini grada samostalno i putem udruženog oglašavanja,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 i sudjelovanje u uređenju grada u cilju unapređenja uvjeta boravka turista, osim izgradnje komunalne infrastrukture,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izdavanje turističkih promotivnih materijala</w:t>
      </w:r>
      <w:r>
        <w:rPr>
          <w:rFonts w:asciiTheme="majorHAnsi" w:hAnsiTheme="majorHAnsi"/>
          <w:color w:val="000000"/>
        </w:rPr>
        <w:t>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obavljanje informativnih poslova u svezi s turističkom ponudom,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 i organiziranje kulturnih, zabavnih, umjetničkih, sportskih i drugih manifestacija koje pridonose obogaćivanju turističke ponude,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vođenje jedinstvenog popisa turista za područje općine ili grada, poglavito radi kontrole naplate boravišne pristojbe i stručne obrade podataka,</w:t>
      </w:r>
    </w:p>
    <w:p w:rsidR="005B6046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lastRenderedPageBreak/>
        <w:t>dnevno prikupljanje, tjedna i mjesečna obrada podataka o turističkom prometu na području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redovito, a najmanje svaka 4 mjeseca, prikupljanje i ažuriranje podataka o turističkoj ponudi, smještajnim i ugostiteljskim kapacitetima (kulturnim, sportskim i drugim manifestacijama) radnom vremenu zdravstvenih ustanova, banaka, pošte, trgovina i sl. i drugih informacija potrebnih za boravak i putovanje turista,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koordinacija djelovanja svih subjekata koji su neposredno ili posredno uključeni u turistički promet radi zajedničkog dogovaranja, utvrđivanja i provedbe politike razvoja turizma i obogaćivanja turističke ponude,</w:t>
      </w:r>
    </w:p>
    <w:p w:rsidR="005B6046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 xml:space="preserve">poticanje, organiziranje i provođenje akcija u cilju očuvanja turističkog prostora, unapređivanja turističkog okružja i zaštite čovjekova okoliša, te prirodne i kulturne baštine, 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poticanje, unapređivanje i promicanje specifičnih prirodnih i društvenih vrijednosti koje općinu ili grad čine turistički prepoznatljivom i stvaranje uvjeta za njihovo gospodarsko korištenje,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upravljanje javnom turističkom infrastrukturom danom na upravljanje od strane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sudjelovanje u definiranju ciljeva i politike razvoja turizma na nivou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izrada strateških i razvojnih planova turizma na nivou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provjera i prikupljanje podataka o prijavi i odjavi boravka turista u cilju suradnje s nadležnim inspekcijskim tijelima u nadzoru nad obračunom, naplatom i uplatom boravišne pristojbe, te prijavom i odjavom turista.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organizacija provođenje i nadzor svih radnji promocije turističkog proizvoda općine ili grada sukladno smjernicama skupštine turističke zajednice, godišnjem programu rada i financijskom planu turističke zajednice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 xml:space="preserve">ustrojavanje jedinstvenoga turističkoga informacijskog sustava, sustava prijave i odjave turista i statističke obrade, 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obavljanje i drugih poslova propisanih ovim Zakonom ili drugim propisom.</w:t>
      </w:r>
    </w:p>
    <w:p w:rsidR="005B6046" w:rsidRPr="005B6046" w:rsidRDefault="005B6046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B6046">
        <w:rPr>
          <w:rFonts w:asciiTheme="majorHAnsi" w:hAnsiTheme="majorHAnsi"/>
          <w:sz w:val="24"/>
          <w:szCs w:val="24"/>
        </w:rPr>
        <w:t>Direktorica Turističkog ureda TZ grada Vukovara tijekom razdoblja 1. siječnja – 31. prosinca 201</w:t>
      </w:r>
      <w:r w:rsidR="00F56D3C">
        <w:rPr>
          <w:rFonts w:asciiTheme="majorHAnsi" w:hAnsiTheme="majorHAnsi"/>
          <w:sz w:val="24"/>
          <w:szCs w:val="24"/>
        </w:rPr>
        <w:t>5</w:t>
      </w:r>
      <w:r w:rsidR="005D6C94">
        <w:rPr>
          <w:rFonts w:asciiTheme="majorHAnsi" w:hAnsiTheme="majorHAnsi"/>
          <w:sz w:val="24"/>
          <w:szCs w:val="24"/>
        </w:rPr>
        <w:t>. g</w:t>
      </w:r>
      <w:r w:rsidR="00382F78">
        <w:rPr>
          <w:rFonts w:asciiTheme="majorHAnsi" w:hAnsiTheme="majorHAnsi"/>
          <w:sz w:val="24"/>
          <w:szCs w:val="24"/>
        </w:rPr>
        <w:t>odine,</w:t>
      </w:r>
      <w:r w:rsidRPr="005B6046">
        <w:rPr>
          <w:rFonts w:asciiTheme="majorHAnsi" w:hAnsiTheme="majorHAnsi"/>
          <w:sz w:val="24"/>
          <w:szCs w:val="24"/>
        </w:rPr>
        <w:t xml:space="preserve"> organizirala je i rukovodila radom i</w:t>
      </w:r>
      <w:r w:rsidR="00382F78">
        <w:rPr>
          <w:rFonts w:asciiTheme="majorHAnsi" w:hAnsiTheme="majorHAnsi"/>
          <w:sz w:val="24"/>
          <w:szCs w:val="24"/>
        </w:rPr>
        <w:t xml:space="preserve"> poslovanjem  Turističkog ureda,</w:t>
      </w:r>
      <w:r w:rsidRPr="005B6046">
        <w:rPr>
          <w:rFonts w:asciiTheme="majorHAnsi" w:hAnsiTheme="majorHAnsi"/>
          <w:sz w:val="24"/>
          <w:szCs w:val="24"/>
        </w:rPr>
        <w:t xml:space="preserve"> sukladno odredbama članka 45. Statuta te odredbama Pravilnika o organizaciji i sistematizaciji radnih mjesta u Turističkom uredu TZ grada Vukovara.</w:t>
      </w:r>
    </w:p>
    <w:p w:rsidR="00E04F48" w:rsidRDefault="00E04F48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4835F9" w:rsidRPr="00BC509F">
        <w:rPr>
          <w:rFonts w:asciiTheme="majorHAnsi" w:hAnsiTheme="majorHAnsi"/>
          <w:b/>
          <w:sz w:val="24"/>
          <w:szCs w:val="24"/>
        </w:rPr>
        <w:t>1</w:t>
      </w:r>
      <w:r w:rsidR="00F12420" w:rsidRPr="00BC509F">
        <w:rPr>
          <w:rFonts w:asciiTheme="majorHAnsi" w:hAnsiTheme="majorHAnsi"/>
          <w:b/>
          <w:sz w:val="24"/>
          <w:szCs w:val="24"/>
        </w:rPr>
        <w:t>.</w:t>
      </w:r>
      <w:r w:rsidR="004835F9" w:rsidRPr="00BC509F">
        <w:rPr>
          <w:rFonts w:asciiTheme="majorHAnsi" w:hAnsiTheme="majorHAnsi"/>
          <w:b/>
          <w:sz w:val="24"/>
          <w:szCs w:val="24"/>
        </w:rPr>
        <w:t>1.</w:t>
      </w:r>
      <w:r w:rsidR="00F12420" w:rsidRPr="00BC509F">
        <w:rPr>
          <w:rFonts w:asciiTheme="majorHAnsi" w:hAnsiTheme="majorHAnsi"/>
          <w:b/>
          <w:sz w:val="24"/>
          <w:szCs w:val="24"/>
        </w:rPr>
        <w:t xml:space="preserve"> RASHODI ZA RADNIKE</w:t>
      </w:r>
    </w:p>
    <w:p w:rsidR="00F12420" w:rsidRPr="00BC509F" w:rsidRDefault="00F12420" w:rsidP="00F1242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  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</w:t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>3</w:t>
      </w:r>
      <w:r w:rsidR="002B2408">
        <w:rPr>
          <w:rFonts w:asciiTheme="majorHAnsi" w:hAnsiTheme="majorHAnsi"/>
          <w:b/>
          <w:bCs/>
        </w:rPr>
        <w:t>76</w:t>
      </w:r>
      <w:r w:rsidRPr="00BC509F">
        <w:rPr>
          <w:rFonts w:asciiTheme="majorHAnsi" w:hAnsiTheme="majorHAnsi"/>
          <w:b/>
          <w:bCs/>
        </w:rPr>
        <w:t>.</w:t>
      </w:r>
      <w:r w:rsidR="00ED277D">
        <w:rPr>
          <w:rFonts w:asciiTheme="majorHAnsi" w:hAnsiTheme="majorHAnsi"/>
          <w:b/>
          <w:bCs/>
        </w:rPr>
        <w:t>0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F12420" w:rsidRPr="00BC509F" w:rsidRDefault="00F12420" w:rsidP="00F1242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</w:t>
      </w:r>
      <w:r w:rsidR="002B2408">
        <w:rPr>
          <w:rFonts w:asciiTheme="majorHAnsi" w:hAnsiTheme="majorHAnsi"/>
          <w:b/>
          <w:bCs/>
          <w:sz w:val="24"/>
          <w:szCs w:val="24"/>
        </w:rPr>
        <w:t>375.996,04 kn</w:t>
      </w:r>
    </w:p>
    <w:p w:rsidR="00D86D7F" w:rsidRPr="00BC509F" w:rsidRDefault="00D86D7F" w:rsidP="00F12420">
      <w:pPr>
        <w:autoSpaceDN w:val="0"/>
        <w:spacing w:after="0" w:line="240" w:lineRule="auto"/>
        <w:jc w:val="both"/>
        <w:rPr>
          <w:rFonts w:asciiTheme="majorHAnsi" w:hAnsiTheme="majorHAnsi"/>
        </w:rPr>
      </w:pPr>
    </w:p>
    <w:p w:rsidR="005B6046" w:rsidRPr="00BC509F" w:rsidRDefault="002F1990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Turistički ured Turističke zajednice grada Vukovara </w:t>
      </w:r>
      <w:r w:rsidR="005B67AF" w:rsidRPr="00BC509F">
        <w:rPr>
          <w:rFonts w:asciiTheme="majorHAnsi" w:hAnsiTheme="majorHAnsi"/>
          <w:sz w:val="24"/>
          <w:szCs w:val="24"/>
        </w:rPr>
        <w:t>upošljava</w:t>
      </w:r>
      <w:r w:rsidRPr="00BC509F">
        <w:rPr>
          <w:rFonts w:asciiTheme="majorHAnsi" w:hAnsiTheme="majorHAnsi"/>
          <w:sz w:val="24"/>
          <w:szCs w:val="24"/>
        </w:rPr>
        <w:t xml:space="preserve"> tri djelatnika</w:t>
      </w:r>
      <w:r w:rsidR="005B67AF" w:rsidRPr="00BC509F">
        <w:rPr>
          <w:rFonts w:asciiTheme="majorHAnsi" w:hAnsiTheme="majorHAnsi"/>
          <w:sz w:val="24"/>
          <w:szCs w:val="24"/>
        </w:rPr>
        <w:t xml:space="preserve"> (direktoricu Turističkog ureda, stručnu suradnicu</w:t>
      </w:r>
      <w:r w:rsidR="00F534A5" w:rsidRPr="00BC509F">
        <w:rPr>
          <w:rFonts w:asciiTheme="majorHAnsi" w:hAnsiTheme="majorHAnsi"/>
          <w:sz w:val="24"/>
          <w:szCs w:val="24"/>
        </w:rPr>
        <w:t xml:space="preserve"> i administrativnog djelatn</w:t>
      </w:r>
      <w:r w:rsidR="005B67AF" w:rsidRPr="00BC509F">
        <w:rPr>
          <w:rFonts w:asciiTheme="majorHAnsi" w:hAnsiTheme="majorHAnsi"/>
          <w:sz w:val="24"/>
          <w:szCs w:val="24"/>
        </w:rPr>
        <w:t xml:space="preserve">ika) </w:t>
      </w:r>
      <w:r w:rsidRPr="00BC509F">
        <w:rPr>
          <w:rFonts w:asciiTheme="majorHAnsi" w:hAnsiTheme="majorHAnsi"/>
          <w:sz w:val="24"/>
          <w:szCs w:val="24"/>
        </w:rPr>
        <w:t>zaposlena na puno radno vrijeme</w:t>
      </w:r>
      <w:r w:rsidR="008C4BF6">
        <w:rPr>
          <w:rFonts w:asciiTheme="majorHAnsi" w:hAnsiTheme="majorHAnsi"/>
          <w:sz w:val="24"/>
          <w:szCs w:val="24"/>
        </w:rPr>
        <w:t xml:space="preserve"> od</w:t>
      </w:r>
      <w:r w:rsidRPr="00BC509F">
        <w:rPr>
          <w:rFonts w:asciiTheme="majorHAnsi" w:hAnsiTheme="majorHAnsi"/>
          <w:sz w:val="24"/>
          <w:szCs w:val="24"/>
        </w:rPr>
        <w:t xml:space="preserve"> 40 sati tjedno</w:t>
      </w:r>
      <w:r w:rsidR="005B67AF" w:rsidRPr="00BC509F">
        <w:rPr>
          <w:rFonts w:asciiTheme="majorHAnsi" w:hAnsiTheme="majorHAnsi"/>
          <w:sz w:val="24"/>
          <w:szCs w:val="24"/>
        </w:rPr>
        <w:t>.</w:t>
      </w:r>
      <w:r w:rsidR="00F534A5" w:rsidRPr="00BC509F">
        <w:rPr>
          <w:rFonts w:asciiTheme="majorHAnsi" w:hAnsiTheme="majorHAnsi"/>
          <w:sz w:val="24"/>
          <w:szCs w:val="24"/>
        </w:rPr>
        <w:t xml:space="preserve"> </w:t>
      </w:r>
      <w:r w:rsidR="005B6046" w:rsidRPr="00BC509F">
        <w:rPr>
          <w:rFonts w:asciiTheme="majorHAnsi" w:hAnsiTheme="majorHAnsi"/>
          <w:sz w:val="24"/>
          <w:szCs w:val="24"/>
        </w:rPr>
        <w:t>Uredovno radno vrijeme Ureda je svakog radnog dana od 7.00 sati do 15.00 sati i  subotom od 8,00 do 13,00 sati.  Nedjeljama i praznicima Ured ne radi, osim ako to ne zahtjeva neka izvanredna situacija.</w:t>
      </w:r>
    </w:p>
    <w:p w:rsidR="005B6046" w:rsidRDefault="005B6046" w:rsidP="005B6046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lastRenderedPageBreak/>
        <w:t xml:space="preserve">Rad Turističkog ureda definiran je odredbama  Pravilnika o radu Turističke zajednice grada Vukovara. Plaće djelatnika Turističkog ureda utvrđene su Pravilnikom o plaćama uposlenih u Turističkom uredu TZ grada Vukovara. </w:t>
      </w:r>
    </w:p>
    <w:p w:rsidR="000A07EC" w:rsidRPr="00E04F48" w:rsidRDefault="000A07EC" w:rsidP="005B6046">
      <w:pPr>
        <w:pStyle w:val="NoSpacing"/>
        <w:jc w:val="both"/>
        <w:rPr>
          <w:rFonts w:asciiTheme="majorHAnsi" w:hAnsiTheme="majorHAnsi"/>
          <w:sz w:val="32"/>
          <w:szCs w:val="32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4835F9" w:rsidRPr="00BC509F">
        <w:rPr>
          <w:rFonts w:asciiTheme="majorHAnsi" w:hAnsiTheme="majorHAnsi"/>
          <w:b/>
          <w:sz w:val="24"/>
          <w:szCs w:val="24"/>
        </w:rPr>
        <w:t>1.2</w:t>
      </w:r>
      <w:r w:rsidR="00F12420" w:rsidRPr="00BC509F">
        <w:rPr>
          <w:rFonts w:asciiTheme="majorHAnsi" w:hAnsiTheme="majorHAnsi"/>
          <w:b/>
          <w:sz w:val="24"/>
          <w:szCs w:val="24"/>
        </w:rPr>
        <w:t>. RASHODI UREDA</w:t>
      </w:r>
    </w:p>
    <w:p w:rsidR="00F12420" w:rsidRPr="00BC509F" w:rsidRDefault="00BC509F" w:rsidP="00F12420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Planirana sredstva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="00F12420" w:rsidRPr="00BC509F">
        <w:rPr>
          <w:rFonts w:asciiTheme="majorHAnsi" w:hAnsiTheme="majorHAnsi"/>
          <w:b/>
          <w:bCs/>
        </w:rPr>
        <w:t xml:space="preserve">            </w:t>
      </w:r>
      <w:r>
        <w:rPr>
          <w:rFonts w:asciiTheme="majorHAnsi" w:hAnsiTheme="majorHAnsi"/>
          <w:b/>
          <w:bCs/>
        </w:rPr>
        <w:t xml:space="preserve">           </w:t>
      </w:r>
      <w:r w:rsidR="00F12420" w:rsidRPr="00BC509F">
        <w:rPr>
          <w:rFonts w:asciiTheme="majorHAnsi" w:hAnsiTheme="majorHAnsi"/>
          <w:b/>
          <w:bCs/>
        </w:rPr>
        <w:t>7</w:t>
      </w:r>
      <w:r w:rsidR="002B2408">
        <w:rPr>
          <w:rFonts w:asciiTheme="majorHAnsi" w:hAnsiTheme="majorHAnsi"/>
          <w:b/>
          <w:bCs/>
        </w:rPr>
        <w:t>0</w:t>
      </w:r>
      <w:r w:rsidR="00F12420" w:rsidRPr="00BC509F">
        <w:rPr>
          <w:rFonts w:asciiTheme="majorHAnsi" w:hAnsiTheme="majorHAnsi"/>
          <w:b/>
          <w:bCs/>
        </w:rPr>
        <w:t xml:space="preserve">.000,00 kn </w:t>
      </w:r>
    </w:p>
    <w:p w:rsidR="00F12420" w:rsidRPr="00BC509F" w:rsidRDefault="00F12420" w:rsidP="00F1242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</w:t>
      </w:r>
      <w:r w:rsidR="002B0488">
        <w:rPr>
          <w:rFonts w:asciiTheme="majorHAnsi" w:hAnsiTheme="majorHAnsi"/>
          <w:b/>
          <w:bCs/>
          <w:sz w:val="24"/>
          <w:szCs w:val="24"/>
        </w:rPr>
        <w:t>69.957,98 kn</w:t>
      </w:r>
    </w:p>
    <w:p w:rsidR="00074AE7" w:rsidRPr="00BC509F" w:rsidRDefault="00074AE7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2420" w:rsidRPr="00BC509F" w:rsidRDefault="00194AB0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Troškovi Ureda u 201</w:t>
      </w:r>
      <w:r w:rsidR="002B2408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godini iznosili su kn (t</w:t>
      </w:r>
      <w:r w:rsidR="00B028A1" w:rsidRPr="00BC509F">
        <w:rPr>
          <w:rFonts w:asciiTheme="majorHAnsi" w:hAnsiTheme="majorHAnsi"/>
          <w:sz w:val="24"/>
          <w:szCs w:val="24"/>
        </w:rPr>
        <w:t>roškovi el. energije, telekomunikacijskih usluga, poštanskih usluga, uredskog materijala, bankarske usluge, potrošnja vode, usluge FINE, računovodstvene usluge, usl</w:t>
      </w:r>
      <w:r>
        <w:rPr>
          <w:rFonts w:asciiTheme="majorHAnsi" w:hAnsiTheme="majorHAnsi"/>
          <w:sz w:val="24"/>
          <w:szCs w:val="24"/>
        </w:rPr>
        <w:t>uge čišćenja ureda, loko vožnja</w:t>
      </w:r>
      <w:r w:rsidR="008C4BF6">
        <w:rPr>
          <w:rFonts w:asciiTheme="majorHAnsi" w:hAnsiTheme="majorHAnsi"/>
          <w:sz w:val="24"/>
          <w:szCs w:val="24"/>
        </w:rPr>
        <w:t xml:space="preserve"> i dr.</w:t>
      </w:r>
      <w:r>
        <w:rPr>
          <w:rFonts w:asciiTheme="majorHAnsi" w:hAnsiTheme="majorHAnsi"/>
          <w:sz w:val="24"/>
          <w:szCs w:val="24"/>
        </w:rPr>
        <w:t>).</w:t>
      </w:r>
    </w:p>
    <w:p w:rsidR="00F534A5" w:rsidRPr="00E04F48" w:rsidRDefault="00F534A5" w:rsidP="00F12420">
      <w:pPr>
        <w:autoSpaceDN w:val="0"/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F534A5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F534A5" w:rsidRPr="00BC509F">
        <w:rPr>
          <w:rFonts w:asciiTheme="majorHAnsi" w:hAnsiTheme="majorHAnsi"/>
          <w:b/>
          <w:sz w:val="24"/>
          <w:szCs w:val="24"/>
        </w:rPr>
        <w:t>1.3. RASHODI ZA RAD TIJELA TURISTIČKE ZAJEDNICE</w:t>
      </w:r>
    </w:p>
    <w:p w:rsidR="00F534A5" w:rsidRPr="00BC509F" w:rsidRDefault="00F534A5" w:rsidP="00F534A5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          0,00 kn </w:t>
      </w:r>
    </w:p>
    <w:p w:rsidR="00F534A5" w:rsidRPr="00BC509F" w:rsidRDefault="00F534A5" w:rsidP="00F534A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            0,00 kn</w:t>
      </w:r>
    </w:p>
    <w:p w:rsidR="00B028A1" w:rsidRPr="00BC509F" w:rsidRDefault="00B028A1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534A5" w:rsidRPr="00BC509F" w:rsidRDefault="00F534A5" w:rsidP="00F534A5">
      <w:pPr>
        <w:pStyle w:val="BodyText3"/>
        <w:rPr>
          <w:rFonts w:asciiTheme="majorHAnsi" w:hAnsiTheme="majorHAnsi"/>
        </w:rPr>
      </w:pPr>
      <w:r w:rsidRPr="00BC509F">
        <w:rPr>
          <w:rFonts w:asciiTheme="majorHAnsi" w:hAnsiTheme="majorHAnsi"/>
        </w:rPr>
        <w:t>Tijela T</w:t>
      </w:r>
      <w:r w:rsidR="008C4BF6">
        <w:rPr>
          <w:rFonts w:asciiTheme="majorHAnsi" w:hAnsiTheme="majorHAnsi"/>
        </w:rPr>
        <w:t xml:space="preserve">urističke zajednice </w:t>
      </w:r>
      <w:r w:rsidRPr="00BC509F">
        <w:rPr>
          <w:rFonts w:asciiTheme="majorHAnsi" w:hAnsiTheme="majorHAnsi"/>
        </w:rPr>
        <w:t xml:space="preserve">grada Vukovar </w:t>
      </w:r>
      <w:r w:rsidR="004369E3">
        <w:rPr>
          <w:rFonts w:asciiTheme="majorHAnsi" w:hAnsiTheme="majorHAnsi"/>
        </w:rPr>
        <w:t xml:space="preserve">(Skupština, Turističko vijeće, </w:t>
      </w:r>
      <w:r w:rsidR="008C4BF6">
        <w:rPr>
          <w:rFonts w:asciiTheme="majorHAnsi" w:hAnsiTheme="majorHAnsi"/>
        </w:rPr>
        <w:t>Nadzorni odbor</w:t>
      </w:r>
      <w:r w:rsidR="004369E3">
        <w:rPr>
          <w:rFonts w:asciiTheme="majorHAnsi" w:hAnsiTheme="majorHAnsi"/>
        </w:rPr>
        <w:t xml:space="preserve"> i Predsjednik TZ-a</w:t>
      </w:r>
      <w:r w:rsidR="008C4BF6">
        <w:rPr>
          <w:rFonts w:asciiTheme="majorHAnsi" w:hAnsiTheme="majorHAnsi"/>
        </w:rPr>
        <w:t xml:space="preserve">) </w:t>
      </w:r>
      <w:r w:rsidRPr="00BC509F">
        <w:rPr>
          <w:rFonts w:asciiTheme="majorHAnsi" w:hAnsiTheme="majorHAnsi"/>
        </w:rPr>
        <w:t xml:space="preserve">redovito su održavala svoje sjednice i u kontinuitetu pratila rad Turističkog ureda i direktorice putem redovitih pisanih izvješća. </w:t>
      </w:r>
      <w:r w:rsidR="00194AB0">
        <w:rPr>
          <w:rFonts w:asciiTheme="majorHAnsi" w:hAnsiTheme="majorHAnsi"/>
        </w:rPr>
        <w:t>U 201</w:t>
      </w:r>
      <w:r w:rsidR="00F56D3C">
        <w:rPr>
          <w:rFonts w:asciiTheme="majorHAnsi" w:hAnsiTheme="majorHAnsi"/>
        </w:rPr>
        <w:t>5</w:t>
      </w:r>
      <w:r w:rsidR="00194AB0">
        <w:rPr>
          <w:rFonts w:asciiTheme="majorHAnsi" w:hAnsiTheme="majorHAnsi"/>
        </w:rPr>
        <w:t>. godini o</w:t>
      </w:r>
      <w:r w:rsidRPr="00BC509F">
        <w:rPr>
          <w:rFonts w:asciiTheme="majorHAnsi" w:hAnsiTheme="majorHAnsi"/>
        </w:rPr>
        <w:t>držan</w:t>
      </w:r>
      <w:r w:rsidR="000A07EC">
        <w:rPr>
          <w:rFonts w:asciiTheme="majorHAnsi" w:hAnsiTheme="majorHAnsi"/>
        </w:rPr>
        <w:t>e su</w:t>
      </w:r>
      <w:r w:rsidRPr="00BC509F">
        <w:rPr>
          <w:rFonts w:asciiTheme="majorHAnsi" w:hAnsiTheme="majorHAnsi"/>
        </w:rPr>
        <w:t xml:space="preserve"> ukupno </w:t>
      </w:r>
      <w:r w:rsidR="000A07EC">
        <w:rPr>
          <w:rFonts w:asciiTheme="majorHAnsi" w:hAnsiTheme="majorHAnsi"/>
        </w:rPr>
        <w:t xml:space="preserve">4 </w:t>
      </w:r>
      <w:r w:rsidRPr="00BC509F">
        <w:rPr>
          <w:rFonts w:asciiTheme="majorHAnsi" w:hAnsiTheme="majorHAnsi"/>
        </w:rPr>
        <w:t>sjednic</w:t>
      </w:r>
      <w:r w:rsidR="000A07EC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Turističkog vijeća, </w:t>
      </w:r>
      <w:r w:rsidR="000A07EC">
        <w:rPr>
          <w:rFonts w:asciiTheme="majorHAnsi" w:hAnsiTheme="majorHAnsi"/>
        </w:rPr>
        <w:t xml:space="preserve">2 </w:t>
      </w:r>
      <w:r w:rsidRPr="00BC509F">
        <w:rPr>
          <w:rFonts w:asciiTheme="majorHAnsi" w:hAnsiTheme="majorHAnsi"/>
        </w:rPr>
        <w:t xml:space="preserve">sjednice Skupštine i </w:t>
      </w:r>
      <w:r w:rsidR="000A07EC">
        <w:rPr>
          <w:rFonts w:asciiTheme="majorHAnsi" w:hAnsiTheme="majorHAnsi"/>
        </w:rPr>
        <w:t xml:space="preserve">2 </w:t>
      </w:r>
      <w:r w:rsidRPr="00BC509F">
        <w:rPr>
          <w:rFonts w:asciiTheme="majorHAnsi" w:hAnsiTheme="majorHAnsi"/>
        </w:rPr>
        <w:t>sjednice Nadzornog odbora.</w:t>
      </w:r>
    </w:p>
    <w:p w:rsidR="00F534A5" w:rsidRPr="00BC509F" w:rsidRDefault="00F534A5" w:rsidP="00F534A5">
      <w:pPr>
        <w:pStyle w:val="NoSpacing"/>
        <w:rPr>
          <w:rFonts w:asciiTheme="majorHAnsi" w:hAnsiTheme="majorHAnsi"/>
        </w:rPr>
      </w:pPr>
    </w:p>
    <w:p w:rsidR="00F534A5" w:rsidRPr="00BC509F" w:rsidRDefault="00F534A5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2420" w:rsidRPr="00BC509F" w:rsidRDefault="00F12420" w:rsidP="0054733D">
      <w:pPr>
        <w:pStyle w:val="NoSpacing"/>
      </w:pPr>
    </w:p>
    <w:p w:rsidR="005B67AF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8"/>
          <w:szCs w:val="28"/>
        </w:rPr>
        <w:t xml:space="preserve">3. </w:t>
      </w:r>
      <w:r w:rsidR="005B67AF" w:rsidRPr="00BC509F">
        <w:rPr>
          <w:rFonts w:asciiTheme="majorHAnsi" w:hAnsiTheme="majorHAnsi"/>
          <w:b/>
          <w:sz w:val="28"/>
          <w:szCs w:val="28"/>
        </w:rPr>
        <w:t>FUNKCIONALNI MARKETING</w:t>
      </w:r>
    </w:p>
    <w:p w:rsidR="005B67AF" w:rsidRPr="00BC509F" w:rsidRDefault="005B67AF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3.</w:t>
      </w:r>
      <w:r w:rsidR="00F12420" w:rsidRPr="00BC509F">
        <w:rPr>
          <w:rFonts w:asciiTheme="majorHAnsi" w:hAnsiTheme="majorHAnsi"/>
          <w:b/>
          <w:sz w:val="26"/>
          <w:szCs w:val="26"/>
        </w:rPr>
        <w:t>2. DIZAJN VRIJEDNOSTI</w:t>
      </w:r>
    </w:p>
    <w:p w:rsidR="00D86D7F" w:rsidRPr="00BC509F" w:rsidRDefault="00D86D7F" w:rsidP="00D86D7F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2B2408">
        <w:rPr>
          <w:rFonts w:asciiTheme="majorHAnsi" w:hAnsiTheme="majorHAnsi"/>
          <w:b/>
          <w:bCs/>
        </w:rPr>
        <w:t>310</w:t>
      </w:r>
      <w:r w:rsidRPr="00BC509F">
        <w:rPr>
          <w:rFonts w:asciiTheme="majorHAnsi" w:hAnsiTheme="majorHAnsi"/>
          <w:b/>
          <w:bCs/>
        </w:rPr>
        <w:t>.</w:t>
      </w:r>
      <w:r w:rsidR="002B2408">
        <w:rPr>
          <w:rFonts w:asciiTheme="majorHAnsi" w:hAnsiTheme="majorHAnsi"/>
          <w:b/>
          <w:bCs/>
        </w:rPr>
        <w:t>352</w:t>
      </w:r>
      <w:r w:rsidRPr="00BC509F">
        <w:rPr>
          <w:rFonts w:asciiTheme="majorHAnsi" w:hAnsiTheme="majorHAnsi"/>
          <w:b/>
          <w:bCs/>
        </w:rPr>
        <w:t>,</w:t>
      </w:r>
      <w:r w:rsidR="002B2408">
        <w:rPr>
          <w:rFonts w:asciiTheme="majorHAnsi" w:hAnsiTheme="majorHAnsi"/>
          <w:b/>
          <w:bCs/>
        </w:rPr>
        <w:t>84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D86D7F" w:rsidRPr="00BC509F" w:rsidRDefault="00D86D7F" w:rsidP="00D86D7F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A6F28">
        <w:rPr>
          <w:rFonts w:asciiTheme="majorHAnsi" w:hAnsiTheme="majorHAnsi"/>
          <w:b/>
          <w:bCs/>
          <w:sz w:val="24"/>
          <w:szCs w:val="24"/>
        </w:rPr>
        <w:t xml:space="preserve">      310</w:t>
      </w:r>
      <w:r w:rsidR="002B2408">
        <w:rPr>
          <w:rFonts w:asciiTheme="majorHAnsi" w:hAnsiTheme="majorHAnsi"/>
          <w:b/>
          <w:bCs/>
          <w:sz w:val="24"/>
          <w:szCs w:val="24"/>
        </w:rPr>
        <w:t>.</w:t>
      </w:r>
      <w:r w:rsidR="002A6F28">
        <w:rPr>
          <w:rFonts w:asciiTheme="majorHAnsi" w:hAnsiTheme="majorHAnsi"/>
          <w:b/>
          <w:bCs/>
          <w:sz w:val="24"/>
          <w:szCs w:val="24"/>
        </w:rPr>
        <w:t>304</w:t>
      </w:r>
      <w:r w:rsidR="002B2408">
        <w:rPr>
          <w:rFonts w:asciiTheme="majorHAnsi" w:hAnsiTheme="majorHAnsi"/>
          <w:b/>
          <w:bCs/>
          <w:sz w:val="24"/>
          <w:szCs w:val="24"/>
        </w:rPr>
        <w:t>,05 kn</w:t>
      </w:r>
    </w:p>
    <w:p w:rsidR="00D86D7F" w:rsidRPr="00BC509F" w:rsidRDefault="00D86D7F" w:rsidP="0058480D">
      <w:pPr>
        <w:pStyle w:val="NoSpacing"/>
      </w:pPr>
    </w:p>
    <w:p w:rsidR="00201084" w:rsidRPr="00BC509F" w:rsidRDefault="00C73522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6"/>
          <w:szCs w:val="26"/>
        </w:rPr>
        <w:t>3.</w:t>
      </w:r>
      <w:r w:rsidR="00201084" w:rsidRPr="00BC509F">
        <w:rPr>
          <w:rFonts w:asciiTheme="majorHAnsi" w:hAnsiTheme="majorHAnsi"/>
          <w:b/>
          <w:bCs/>
          <w:sz w:val="26"/>
          <w:szCs w:val="26"/>
        </w:rPr>
        <w:t>2.</w:t>
      </w:r>
      <w:r w:rsidR="00570DBC">
        <w:rPr>
          <w:rFonts w:asciiTheme="majorHAnsi" w:hAnsiTheme="majorHAnsi"/>
          <w:b/>
          <w:bCs/>
          <w:sz w:val="26"/>
          <w:szCs w:val="26"/>
        </w:rPr>
        <w:t>1</w:t>
      </w:r>
      <w:r w:rsidR="00201084" w:rsidRPr="00BC509F">
        <w:rPr>
          <w:rFonts w:asciiTheme="majorHAnsi" w:hAnsiTheme="majorHAnsi"/>
          <w:b/>
          <w:bCs/>
          <w:sz w:val="26"/>
          <w:szCs w:val="26"/>
        </w:rPr>
        <w:t xml:space="preserve">. </w:t>
      </w:r>
      <w:r w:rsidR="00201084" w:rsidRPr="00BC509F">
        <w:rPr>
          <w:rFonts w:asciiTheme="majorHAnsi" w:hAnsiTheme="majorHAnsi"/>
          <w:b/>
          <w:bCs/>
          <w:sz w:val="24"/>
          <w:szCs w:val="24"/>
        </w:rPr>
        <w:t>MANIFESTACIJE</w:t>
      </w:r>
    </w:p>
    <w:p w:rsidR="00201084" w:rsidRPr="00BC509F" w:rsidRDefault="00201084" w:rsidP="00201084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 xml:space="preserve">          </w:t>
      </w:r>
      <w:r w:rsidR="00ED277D">
        <w:rPr>
          <w:rFonts w:asciiTheme="majorHAnsi" w:hAnsiTheme="majorHAnsi"/>
          <w:b/>
          <w:bCs/>
        </w:rPr>
        <w:t>3</w:t>
      </w:r>
      <w:r w:rsidR="002B2408">
        <w:rPr>
          <w:rFonts w:asciiTheme="majorHAnsi" w:hAnsiTheme="majorHAnsi"/>
          <w:b/>
          <w:bCs/>
        </w:rPr>
        <w:t>02</w:t>
      </w:r>
      <w:r w:rsidRPr="00BC509F">
        <w:rPr>
          <w:rFonts w:asciiTheme="majorHAnsi" w:hAnsiTheme="majorHAnsi"/>
          <w:b/>
          <w:bCs/>
        </w:rPr>
        <w:t>.</w:t>
      </w:r>
      <w:r w:rsidR="002B2408">
        <w:rPr>
          <w:rFonts w:asciiTheme="majorHAnsi" w:hAnsiTheme="majorHAnsi"/>
          <w:b/>
          <w:bCs/>
        </w:rPr>
        <w:t>843</w:t>
      </w:r>
      <w:r w:rsidRPr="00BC509F">
        <w:rPr>
          <w:rFonts w:asciiTheme="majorHAnsi" w:hAnsiTheme="majorHAnsi"/>
          <w:b/>
          <w:bCs/>
        </w:rPr>
        <w:t>,</w:t>
      </w:r>
      <w:r w:rsidR="002B2408">
        <w:rPr>
          <w:rFonts w:asciiTheme="majorHAnsi" w:hAnsiTheme="majorHAnsi"/>
          <w:b/>
          <w:bCs/>
        </w:rPr>
        <w:t>34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201084" w:rsidRPr="00BC509F" w:rsidRDefault="00201084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rošena 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D7769F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2B2408">
        <w:rPr>
          <w:rFonts w:asciiTheme="majorHAnsi" w:hAnsiTheme="majorHAnsi"/>
          <w:b/>
          <w:bCs/>
          <w:sz w:val="24"/>
          <w:szCs w:val="24"/>
        </w:rPr>
        <w:t>30</w:t>
      </w:r>
      <w:r w:rsidR="00BE50DA">
        <w:rPr>
          <w:rFonts w:asciiTheme="majorHAnsi" w:hAnsiTheme="majorHAnsi"/>
          <w:b/>
          <w:bCs/>
          <w:sz w:val="24"/>
          <w:szCs w:val="24"/>
        </w:rPr>
        <w:t>2</w:t>
      </w:r>
      <w:r w:rsidR="002B2408">
        <w:rPr>
          <w:rFonts w:asciiTheme="majorHAnsi" w:hAnsiTheme="majorHAnsi"/>
          <w:b/>
          <w:bCs/>
          <w:sz w:val="24"/>
          <w:szCs w:val="24"/>
        </w:rPr>
        <w:t>.</w:t>
      </w:r>
      <w:r w:rsidR="00BE50DA">
        <w:rPr>
          <w:rFonts w:asciiTheme="majorHAnsi" w:hAnsiTheme="majorHAnsi"/>
          <w:b/>
          <w:bCs/>
          <w:sz w:val="24"/>
          <w:szCs w:val="24"/>
        </w:rPr>
        <w:t>794</w:t>
      </w:r>
      <w:r w:rsidR="002B2408">
        <w:rPr>
          <w:rFonts w:asciiTheme="majorHAnsi" w:hAnsiTheme="majorHAnsi"/>
          <w:b/>
          <w:bCs/>
          <w:sz w:val="24"/>
          <w:szCs w:val="24"/>
        </w:rPr>
        <w:t>,55 kn</w:t>
      </w:r>
    </w:p>
    <w:p w:rsidR="002B2408" w:rsidRDefault="002B2408" w:rsidP="001478F5">
      <w:pPr>
        <w:autoSpaceDN w:val="0"/>
        <w:spacing w:after="0" w:line="240" w:lineRule="auto"/>
        <w:ind w:right="-142"/>
        <w:rPr>
          <w:rFonts w:asciiTheme="majorHAnsi" w:hAnsiTheme="majorHAnsi"/>
          <w:bCs/>
          <w:sz w:val="24"/>
          <w:szCs w:val="24"/>
        </w:rPr>
      </w:pPr>
    </w:p>
    <w:p w:rsidR="00201084" w:rsidRPr="00BC509F" w:rsidRDefault="00201084" w:rsidP="001478F5">
      <w:pPr>
        <w:autoSpaceDN w:val="0"/>
        <w:spacing w:after="0" w:line="240" w:lineRule="auto"/>
        <w:ind w:right="-142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>Turistička zajednica grada Vukovara u 201</w:t>
      </w:r>
      <w:r w:rsidR="002B2408">
        <w:rPr>
          <w:rFonts w:asciiTheme="majorHAnsi" w:hAnsiTheme="majorHAnsi"/>
          <w:bCs/>
          <w:sz w:val="24"/>
          <w:szCs w:val="24"/>
        </w:rPr>
        <w:t>5</w:t>
      </w:r>
      <w:r w:rsidRPr="00BC509F">
        <w:rPr>
          <w:rFonts w:asciiTheme="majorHAnsi" w:hAnsiTheme="majorHAnsi"/>
          <w:bCs/>
          <w:sz w:val="24"/>
          <w:szCs w:val="24"/>
        </w:rPr>
        <w:t xml:space="preserve">. godini organizirala je </w:t>
      </w:r>
      <w:r w:rsidR="001478F5">
        <w:rPr>
          <w:rFonts w:asciiTheme="majorHAnsi" w:hAnsiTheme="majorHAnsi"/>
          <w:bCs/>
          <w:sz w:val="24"/>
          <w:szCs w:val="24"/>
        </w:rPr>
        <w:t>sljedeće</w:t>
      </w:r>
      <w:r w:rsidRPr="00BC509F">
        <w:rPr>
          <w:rFonts w:asciiTheme="majorHAnsi" w:hAnsiTheme="majorHAnsi"/>
          <w:bCs/>
          <w:sz w:val="24"/>
          <w:szCs w:val="24"/>
        </w:rPr>
        <w:t xml:space="preserve"> manifestacij</w:t>
      </w:r>
      <w:r w:rsidR="001478F5">
        <w:rPr>
          <w:rFonts w:asciiTheme="majorHAnsi" w:hAnsiTheme="majorHAnsi"/>
          <w:bCs/>
          <w:sz w:val="24"/>
          <w:szCs w:val="24"/>
        </w:rPr>
        <w:t>e</w:t>
      </w:r>
      <w:r w:rsidR="008B7071" w:rsidRPr="00BC509F">
        <w:rPr>
          <w:rFonts w:asciiTheme="majorHAnsi" w:hAnsiTheme="majorHAnsi"/>
          <w:bCs/>
          <w:sz w:val="24"/>
          <w:szCs w:val="24"/>
        </w:rPr>
        <w:t>:</w:t>
      </w:r>
    </w:p>
    <w:p w:rsidR="008B7071" w:rsidRPr="00BC509F" w:rsidRDefault="008B7071" w:rsidP="00201084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F56D3C" w:rsidRDefault="009F408A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VINKOVO NA VUČEDOLU –</w:t>
      </w:r>
      <w:r w:rsidR="008B7071" w:rsidRPr="00BC509F">
        <w:rPr>
          <w:rFonts w:asciiTheme="majorHAnsi" w:hAnsiTheme="majorHAnsi"/>
          <w:sz w:val="24"/>
          <w:szCs w:val="24"/>
        </w:rPr>
        <w:t xml:space="preserve"> početkom godine u Vinogradskoj kući Goldschmidt održana je </w:t>
      </w:r>
      <w:r>
        <w:rPr>
          <w:rFonts w:asciiTheme="majorHAnsi" w:hAnsiTheme="majorHAnsi"/>
          <w:sz w:val="24"/>
          <w:szCs w:val="24"/>
        </w:rPr>
        <w:t xml:space="preserve">tradicijska </w:t>
      </w:r>
      <w:r w:rsidR="008B7071" w:rsidRPr="00BC509F">
        <w:rPr>
          <w:rFonts w:asciiTheme="majorHAnsi" w:hAnsiTheme="majorHAnsi"/>
          <w:sz w:val="24"/>
          <w:szCs w:val="24"/>
        </w:rPr>
        <w:t>manifestacija Vinkovo, u suradnji s VUPIK-om. Program je, kao i svih ovih godina bio vezan za tradiciju toga dana, pa se nakon blagoslova vinograda moglo uživati u vinogradarskom doživljaju</w:t>
      </w:r>
      <w:r>
        <w:rPr>
          <w:rFonts w:asciiTheme="majorHAnsi" w:hAnsiTheme="majorHAnsi"/>
          <w:sz w:val="24"/>
          <w:szCs w:val="24"/>
        </w:rPr>
        <w:t>, te gastro i eno ponudi.</w:t>
      </w:r>
      <w:r w:rsidR="008B7071" w:rsidRPr="00BC509F">
        <w:rPr>
          <w:rFonts w:asciiTheme="majorHAnsi" w:hAnsiTheme="majorHAnsi"/>
          <w:sz w:val="24"/>
          <w:szCs w:val="24"/>
        </w:rPr>
        <w:t xml:space="preserve"> 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BD002C">
        <w:rPr>
          <w:rFonts w:asciiTheme="majorHAnsi" w:hAnsiTheme="majorHAnsi"/>
          <w:sz w:val="24"/>
          <w:szCs w:val="24"/>
        </w:rPr>
        <w:t>2.</w:t>
      </w:r>
      <w:r w:rsidR="00073A4B">
        <w:rPr>
          <w:rFonts w:asciiTheme="majorHAnsi" w:hAnsiTheme="majorHAnsi"/>
          <w:sz w:val="24"/>
          <w:szCs w:val="24"/>
        </w:rPr>
        <w:t>6</w:t>
      </w:r>
      <w:r w:rsidR="00BD002C">
        <w:rPr>
          <w:rFonts w:asciiTheme="majorHAnsi" w:hAnsiTheme="majorHAnsi"/>
          <w:sz w:val="24"/>
          <w:szCs w:val="24"/>
        </w:rPr>
        <w:t>1</w:t>
      </w:r>
      <w:r w:rsidR="00073A4B">
        <w:rPr>
          <w:rFonts w:asciiTheme="majorHAnsi" w:hAnsiTheme="majorHAnsi"/>
          <w:sz w:val="24"/>
          <w:szCs w:val="24"/>
        </w:rPr>
        <w:t>3</w:t>
      </w:r>
      <w:r w:rsidR="00BD002C">
        <w:rPr>
          <w:rFonts w:asciiTheme="majorHAnsi" w:hAnsiTheme="majorHAnsi"/>
          <w:sz w:val="24"/>
          <w:szCs w:val="24"/>
        </w:rPr>
        <w:t>,</w:t>
      </w:r>
      <w:r w:rsidR="00073A4B">
        <w:rPr>
          <w:rFonts w:asciiTheme="majorHAnsi" w:hAnsiTheme="majorHAnsi"/>
          <w:sz w:val="24"/>
          <w:szCs w:val="24"/>
        </w:rPr>
        <w:t>26</w:t>
      </w:r>
      <w:r w:rsidR="00BD002C">
        <w:rPr>
          <w:rFonts w:asciiTheme="majorHAnsi" w:hAnsiTheme="majorHAnsi"/>
          <w:sz w:val="24"/>
          <w:szCs w:val="24"/>
        </w:rPr>
        <w:t xml:space="preserve"> 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94587" w:rsidRDefault="0089458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SAJAM CVIJEĆA – </w:t>
      </w:r>
      <w:r w:rsidR="00C17C8B">
        <w:rPr>
          <w:rFonts w:asciiTheme="majorHAnsi" w:hAnsiTheme="majorHAnsi" w:cs="Times New Roman"/>
          <w:sz w:val="24"/>
          <w:szCs w:val="24"/>
        </w:rPr>
        <w:t>održan je u periodu od 24. – 26. travnja u centru grada. Na sajmu je sudjelovalo 1</w:t>
      </w:r>
      <w:r w:rsidR="00485661">
        <w:rPr>
          <w:rFonts w:asciiTheme="majorHAnsi" w:hAnsiTheme="majorHAnsi" w:cs="Times New Roman"/>
          <w:sz w:val="24"/>
          <w:szCs w:val="24"/>
        </w:rPr>
        <w:t>5</w:t>
      </w:r>
      <w:r w:rsidR="00C17C8B">
        <w:rPr>
          <w:rFonts w:asciiTheme="majorHAnsi" w:hAnsiTheme="majorHAnsi" w:cs="Times New Roman"/>
          <w:sz w:val="24"/>
          <w:szCs w:val="24"/>
        </w:rPr>
        <w:t xml:space="preserve"> izlagača. Sajma je </w:t>
      </w:r>
      <w:r w:rsidR="00F87049">
        <w:rPr>
          <w:rFonts w:asciiTheme="majorHAnsi" w:hAnsiTheme="majorHAnsi" w:cs="Times New Roman"/>
          <w:sz w:val="24"/>
          <w:szCs w:val="24"/>
        </w:rPr>
        <w:t xml:space="preserve">započeo </w:t>
      </w:r>
      <w:r w:rsidR="00C17C8B">
        <w:rPr>
          <w:rFonts w:asciiTheme="majorHAnsi" w:hAnsiTheme="majorHAnsi" w:cs="Times New Roman"/>
          <w:sz w:val="24"/>
          <w:szCs w:val="24"/>
        </w:rPr>
        <w:t>Cvjetni</w:t>
      </w:r>
      <w:r w:rsidR="00F87049">
        <w:rPr>
          <w:rFonts w:asciiTheme="majorHAnsi" w:hAnsiTheme="majorHAnsi" w:cs="Times New Roman"/>
          <w:sz w:val="24"/>
          <w:szCs w:val="24"/>
        </w:rPr>
        <w:t>m</w:t>
      </w:r>
      <w:r w:rsidR="00C17C8B">
        <w:rPr>
          <w:rFonts w:asciiTheme="majorHAnsi" w:hAnsiTheme="majorHAnsi" w:cs="Times New Roman"/>
          <w:sz w:val="24"/>
          <w:szCs w:val="24"/>
        </w:rPr>
        <w:t xml:space="preserve"> korzo</w:t>
      </w:r>
      <w:r w:rsidR="00F87049">
        <w:rPr>
          <w:rFonts w:asciiTheme="majorHAnsi" w:hAnsiTheme="majorHAnsi" w:cs="Times New Roman"/>
          <w:sz w:val="24"/>
          <w:szCs w:val="24"/>
        </w:rPr>
        <w:t>m</w:t>
      </w:r>
      <w:r w:rsidR="00C17C8B">
        <w:rPr>
          <w:rFonts w:asciiTheme="majorHAnsi" w:hAnsiTheme="majorHAnsi" w:cs="Times New Roman"/>
          <w:sz w:val="24"/>
          <w:szCs w:val="24"/>
        </w:rPr>
        <w:t xml:space="preserve"> u organizaciji Dr</w:t>
      </w:r>
      <w:r w:rsidR="00F87049">
        <w:rPr>
          <w:rFonts w:asciiTheme="majorHAnsi" w:hAnsiTheme="majorHAnsi" w:cs="Times New Roman"/>
          <w:sz w:val="24"/>
          <w:szCs w:val="24"/>
        </w:rPr>
        <w:t>uštva naša djeca. U sklopu programa nastupio je dječji zbor Vukovarski golubići, održana je predstava za djecu Plesna haljina žutog maslačka te su organizirane</w:t>
      </w:r>
      <w:r w:rsidR="00C17C8B">
        <w:rPr>
          <w:rFonts w:asciiTheme="majorHAnsi" w:hAnsiTheme="majorHAnsi" w:cs="Times New Roman"/>
          <w:sz w:val="24"/>
          <w:szCs w:val="24"/>
        </w:rPr>
        <w:t xml:space="preserve"> radionic</w:t>
      </w:r>
      <w:r w:rsidR="00F87049">
        <w:rPr>
          <w:rFonts w:asciiTheme="majorHAnsi" w:hAnsiTheme="majorHAnsi" w:cs="Times New Roman"/>
          <w:sz w:val="24"/>
          <w:szCs w:val="24"/>
        </w:rPr>
        <w:t>e</w:t>
      </w:r>
      <w:r w:rsidR="00C17C8B">
        <w:rPr>
          <w:rFonts w:asciiTheme="majorHAnsi" w:hAnsiTheme="majorHAnsi" w:cs="Times New Roman"/>
          <w:sz w:val="24"/>
          <w:szCs w:val="24"/>
        </w:rPr>
        <w:t xml:space="preserve"> izrade cvjetnih sapuna, </w:t>
      </w:r>
      <w:r w:rsidR="00F87049">
        <w:rPr>
          <w:rFonts w:asciiTheme="majorHAnsi" w:hAnsiTheme="majorHAnsi" w:cs="Times New Roman"/>
          <w:sz w:val="24"/>
          <w:szCs w:val="24"/>
        </w:rPr>
        <w:t xml:space="preserve">medenjaka, </w:t>
      </w:r>
      <w:r w:rsidR="00C17C8B">
        <w:rPr>
          <w:rFonts w:asciiTheme="majorHAnsi" w:hAnsiTheme="majorHAnsi" w:cs="Times New Roman"/>
          <w:sz w:val="24"/>
          <w:szCs w:val="24"/>
        </w:rPr>
        <w:t>likovno-kreativ</w:t>
      </w:r>
      <w:r w:rsidR="00F87049">
        <w:rPr>
          <w:rFonts w:asciiTheme="majorHAnsi" w:hAnsiTheme="majorHAnsi" w:cs="Times New Roman"/>
          <w:sz w:val="24"/>
          <w:szCs w:val="24"/>
        </w:rPr>
        <w:t xml:space="preserve">na radionica Cvijeće kao ukras te </w:t>
      </w:r>
      <w:r w:rsidR="00C17C8B">
        <w:rPr>
          <w:rFonts w:asciiTheme="majorHAnsi" w:hAnsiTheme="majorHAnsi" w:cs="Times New Roman"/>
          <w:sz w:val="24"/>
          <w:szCs w:val="24"/>
        </w:rPr>
        <w:t>prikaz pletenja košara od pru</w:t>
      </w:r>
      <w:r w:rsidR="00F87049">
        <w:rPr>
          <w:rFonts w:asciiTheme="majorHAnsi" w:hAnsiTheme="majorHAnsi" w:cs="Times New Roman"/>
          <w:sz w:val="24"/>
          <w:szCs w:val="24"/>
        </w:rPr>
        <w:t xml:space="preserve">ća. U programu su još sudjelovali i učenici OŠ Dragutina </w:t>
      </w:r>
      <w:r w:rsidR="00F87049">
        <w:rPr>
          <w:rFonts w:asciiTheme="majorHAnsi" w:hAnsiTheme="majorHAnsi" w:cs="Times New Roman"/>
          <w:sz w:val="24"/>
          <w:szCs w:val="24"/>
        </w:rPr>
        <w:lastRenderedPageBreak/>
        <w:t>Tadjanovića i članovi udruge Bijela golubica koji su prošetali sajmomom u svojim baroknim haljinama.</w:t>
      </w:r>
    </w:p>
    <w:p w:rsidR="00894587" w:rsidRDefault="002E712F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Utrošena sredstva:</w:t>
      </w:r>
      <w:r w:rsidR="00207D7A">
        <w:rPr>
          <w:rFonts w:asciiTheme="majorHAnsi" w:hAnsiTheme="majorHAnsi" w:cs="Times New Roman"/>
          <w:sz w:val="24"/>
          <w:szCs w:val="24"/>
        </w:rPr>
        <w:t xml:space="preserve"> 31.257,70 kn</w:t>
      </w:r>
    </w:p>
    <w:p w:rsidR="002E712F" w:rsidRDefault="002E712F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894587" w:rsidRDefault="0089458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PRVOSVIBANJSKI IZLET U ADICI – </w:t>
      </w:r>
      <w:r w:rsidR="002E712F">
        <w:rPr>
          <w:rFonts w:asciiTheme="majorHAnsi" w:hAnsiTheme="majorHAnsi" w:cs="Times New Roman"/>
          <w:sz w:val="24"/>
          <w:szCs w:val="24"/>
        </w:rPr>
        <w:t>u sklopu događanja, u suradnji s Gradom Vukovarom, organiziram je bogat cjelodnevni program u kojem su sudjelovali lokalni KUD-ovi, mažoretkinje Grada Vukovara, Gradski puhački orkestar, djećji zbor Vukovarski golubići, tamburaški sastav Bećarski inat</w:t>
      </w:r>
      <w:r w:rsidR="00BA2B97">
        <w:rPr>
          <w:rFonts w:asciiTheme="majorHAnsi" w:hAnsiTheme="majorHAnsi" w:cs="Times New Roman"/>
          <w:sz w:val="24"/>
          <w:szCs w:val="24"/>
        </w:rPr>
        <w:t>, hip hop i rock sastavi, lokalni DJ-i, konjogojska udruga Potkova. U sklopu programa organizirane su slikarska i kiparska kolonija, izložbe pasa i sitnih životinja, a brojni posjetitelji su se mogli okušati u paintballu. U sklopu gastro ponude, organizirano je već tradicionalno spravljanje čobanca koji je po završetku podjeljen posjetiteljima. Također, za posjetitelje je osiguran i besplatan grah.</w:t>
      </w:r>
    </w:p>
    <w:p w:rsidR="00894587" w:rsidRDefault="00BA2B9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Utrošena sredstva:</w:t>
      </w:r>
      <w:r w:rsidR="00207D7A">
        <w:rPr>
          <w:rFonts w:asciiTheme="majorHAnsi" w:hAnsiTheme="majorHAnsi" w:cs="Times New Roman"/>
          <w:sz w:val="24"/>
          <w:szCs w:val="24"/>
        </w:rPr>
        <w:t xml:space="preserve"> </w:t>
      </w:r>
      <w:r w:rsidR="006E6C0F">
        <w:rPr>
          <w:rFonts w:asciiTheme="majorHAnsi" w:hAnsiTheme="majorHAnsi" w:cs="Times New Roman"/>
          <w:sz w:val="24"/>
          <w:szCs w:val="24"/>
        </w:rPr>
        <w:t>76.634,75 kn</w:t>
      </w:r>
    </w:p>
    <w:p w:rsidR="00894587" w:rsidRDefault="0089458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C77F2D" w:rsidRDefault="00894587" w:rsidP="00C77F2D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 w:rsidRPr="00C77F2D">
        <w:rPr>
          <w:rFonts w:asciiTheme="majorHAnsi" w:hAnsiTheme="majorHAnsi" w:cs="Times New Roman"/>
          <w:sz w:val="24"/>
          <w:szCs w:val="24"/>
        </w:rPr>
        <w:t xml:space="preserve">MEĐUNARODNI DAN DUNAVA – </w:t>
      </w:r>
      <w:r w:rsidR="00C77F2D" w:rsidRPr="00C77F2D">
        <w:rPr>
          <w:rFonts w:asciiTheme="majorHAnsi" w:hAnsiTheme="majorHAnsi" w:cs="Times New Roman"/>
          <w:sz w:val="24"/>
          <w:szCs w:val="24"/>
        </w:rPr>
        <w:t xml:space="preserve">obilježavanje Međunarodnog dana Dunava održano je 27. lipnja na šetnici uz Dunav te </w:t>
      </w:r>
      <w:r w:rsidR="00C77F2D" w:rsidRPr="00C77F2D">
        <w:rPr>
          <w:rFonts w:asciiTheme="majorHAnsi" w:hAnsiTheme="majorHAnsi" w:cs="Arial"/>
          <w:sz w:val="24"/>
          <w:szCs w:val="24"/>
        </w:rPr>
        <w:t>na glavnom gradskom trgu. Organiziran je bogat program događanja, u suradnji s Gradom Vukovarom, te Športsko- ribolovnim udrugama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Dea sport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 xml:space="preserve">, 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Štuka Sotin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> </w:t>
      </w:r>
      <w:r w:rsidR="00C77F2D" w:rsidRPr="00C77F2D">
        <w:rPr>
          <w:rFonts w:asciiTheme="majorHAnsi" w:hAnsiTheme="majorHAnsi" w:cs="Arial"/>
          <w:sz w:val="24"/>
          <w:szCs w:val="24"/>
        </w:rPr>
        <w:t>i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>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Borovo naselje '91</w:t>
      </w:r>
      <w:r w:rsidR="00C77F2D" w:rsidRPr="00C77F2D">
        <w:rPr>
          <w:rFonts w:asciiTheme="majorHAnsi" w:hAnsiTheme="majorHAnsi" w:cs="Arial"/>
          <w:sz w:val="24"/>
          <w:szCs w:val="24"/>
        </w:rPr>
        <w:t>, Udrugom splavara i prijatelja Dunava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Vučedolski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 xml:space="preserve"> 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Dunavac</w:t>
      </w:r>
      <w:r w:rsidR="00C77F2D" w:rsidRPr="00C77F2D">
        <w:rPr>
          <w:rFonts w:asciiTheme="majorHAnsi" w:hAnsiTheme="majorHAnsi" w:cs="Arial"/>
          <w:sz w:val="24"/>
          <w:szCs w:val="24"/>
        </w:rPr>
        <w:t> i Moto-nautičkim klubom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sv. Bono</w:t>
      </w:r>
      <w:r w:rsidR="00C77F2D" w:rsidRPr="00C77F2D">
        <w:rPr>
          <w:rFonts w:asciiTheme="majorHAnsi" w:hAnsiTheme="majorHAnsi" w:cs="Arial"/>
          <w:sz w:val="24"/>
          <w:szCs w:val="24"/>
        </w:rPr>
        <w:t>.  Svi posjetitelji počašćeni su tradicionalnim ribljim specijalitetima kao što su fiš paprikaš, pečeni šaran i šaran na rašljama, uz besplatno piće i tamburašku glazbu. U programu su sudjelovale i članice Društva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Hrvatska žena Vukovar</w:t>
      </w:r>
      <w:r w:rsidR="00C77F2D" w:rsidRPr="00C77F2D">
        <w:rPr>
          <w:rFonts w:asciiTheme="majorHAnsi" w:hAnsiTheme="majorHAnsi" w:cs="Arial"/>
          <w:i/>
          <w:sz w:val="24"/>
          <w:szCs w:val="24"/>
        </w:rPr>
        <w:t> </w:t>
      </w:r>
      <w:r w:rsidR="00C77F2D" w:rsidRPr="00C77F2D">
        <w:rPr>
          <w:rFonts w:asciiTheme="majorHAnsi" w:hAnsiTheme="majorHAnsi" w:cs="Arial"/>
          <w:sz w:val="24"/>
          <w:szCs w:val="24"/>
        </w:rPr>
        <w:t>koje su pripremile študle za sve posjetitelje.</w:t>
      </w:r>
    </w:p>
    <w:p w:rsidR="00C77F2D" w:rsidRPr="00C77F2D" w:rsidRDefault="00C77F2D" w:rsidP="00C77F2D">
      <w:pPr>
        <w:pStyle w:val="NoSpacing"/>
        <w:jc w:val="both"/>
        <w:rPr>
          <w:rFonts w:ascii="Arial" w:hAnsi="Arial" w:cs="Arial"/>
          <w:color w:val="4C4B4B"/>
        </w:rPr>
      </w:pPr>
      <w:r>
        <w:rPr>
          <w:rFonts w:asciiTheme="majorHAnsi" w:hAnsiTheme="majorHAnsi" w:cs="Arial"/>
          <w:sz w:val="24"/>
          <w:szCs w:val="24"/>
        </w:rPr>
        <w:t xml:space="preserve">Utrošena sredstva: </w:t>
      </w:r>
      <w:r w:rsidR="00E87203">
        <w:rPr>
          <w:rFonts w:asciiTheme="majorHAnsi" w:hAnsiTheme="majorHAnsi" w:cs="Arial"/>
          <w:sz w:val="24"/>
          <w:szCs w:val="24"/>
        </w:rPr>
        <w:t>54.038,56 kn</w:t>
      </w:r>
    </w:p>
    <w:p w:rsidR="00C77F2D" w:rsidRDefault="00C77F2D" w:rsidP="00C77F2D">
      <w:pPr>
        <w:pStyle w:val="NoSpacing"/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TID REGATA </w:t>
      </w:r>
      <w:r w:rsidR="00C17C8B">
        <w:rPr>
          <w:rFonts w:asciiTheme="majorHAnsi" w:hAnsiTheme="majorHAnsi" w:cs="Times New Roman"/>
          <w:sz w:val="24"/>
          <w:szCs w:val="24"/>
        </w:rPr>
        <w:t>–</w:t>
      </w:r>
      <w:r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C17C8B">
        <w:rPr>
          <w:rFonts w:asciiTheme="majorHAnsi" w:hAnsiTheme="majorHAnsi" w:cs="Times New Roman"/>
          <w:sz w:val="24"/>
          <w:szCs w:val="24"/>
        </w:rPr>
        <w:t xml:space="preserve">krajem </w:t>
      </w:r>
      <w:r w:rsidRPr="00BC509F">
        <w:rPr>
          <w:rFonts w:asciiTheme="majorHAnsi" w:hAnsiTheme="majorHAnsi" w:cs="Times New Roman"/>
          <w:sz w:val="24"/>
          <w:szCs w:val="24"/>
        </w:rPr>
        <w:t xml:space="preserve">srpnja održana je </w:t>
      </w:r>
      <w:r w:rsidR="00F56D3C">
        <w:rPr>
          <w:rFonts w:asciiTheme="majorHAnsi" w:hAnsiTheme="majorHAnsi" w:cs="Times New Roman"/>
          <w:sz w:val="24"/>
          <w:szCs w:val="24"/>
        </w:rPr>
        <w:t>60</w:t>
      </w:r>
      <w:r w:rsidRPr="00BC509F">
        <w:rPr>
          <w:rFonts w:asciiTheme="majorHAnsi" w:hAnsiTheme="majorHAnsi" w:cs="Times New Roman"/>
          <w:sz w:val="24"/>
          <w:szCs w:val="24"/>
        </w:rPr>
        <w:t>. međunarodna kajakaška TID regata u kojoj je ove godine do Vukovara došlo oko 1</w:t>
      </w:r>
      <w:r w:rsidR="00E87203">
        <w:rPr>
          <w:rFonts w:asciiTheme="majorHAnsi" w:hAnsiTheme="majorHAnsi" w:cs="Times New Roman"/>
          <w:sz w:val="24"/>
          <w:szCs w:val="24"/>
        </w:rPr>
        <w:t>2</w:t>
      </w:r>
      <w:r w:rsidRPr="00BC509F">
        <w:rPr>
          <w:rFonts w:asciiTheme="majorHAnsi" w:hAnsiTheme="majorHAnsi" w:cs="Times New Roman"/>
          <w:sz w:val="24"/>
          <w:szCs w:val="24"/>
        </w:rPr>
        <w:t xml:space="preserve">0 sudionika. </w:t>
      </w:r>
      <w:r w:rsidR="00E87203">
        <w:rPr>
          <w:rFonts w:asciiTheme="majorHAnsi" w:hAnsiTheme="majorHAnsi" w:cs="Times New Roman"/>
          <w:sz w:val="24"/>
          <w:szCs w:val="24"/>
        </w:rPr>
        <w:t>V</w:t>
      </w:r>
      <w:r w:rsidRPr="00BC509F">
        <w:rPr>
          <w:rFonts w:asciiTheme="majorHAnsi" w:hAnsiTheme="majorHAnsi" w:cs="Times New Roman"/>
          <w:sz w:val="24"/>
          <w:szCs w:val="24"/>
        </w:rPr>
        <w:t xml:space="preserve">ečera </w:t>
      </w:r>
      <w:r w:rsidR="00E87203">
        <w:rPr>
          <w:rFonts w:asciiTheme="majorHAnsi" w:hAnsiTheme="majorHAnsi" w:cs="Times New Roman"/>
          <w:sz w:val="24"/>
          <w:szCs w:val="24"/>
        </w:rPr>
        <w:t>za sudionike regate</w:t>
      </w:r>
      <w:r w:rsidRPr="00BC509F">
        <w:rPr>
          <w:rFonts w:asciiTheme="majorHAnsi" w:hAnsiTheme="majorHAnsi" w:cs="Times New Roman"/>
          <w:sz w:val="24"/>
          <w:szCs w:val="24"/>
        </w:rPr>
        <w:t xml:space="preserve"> organizirana</w:t>
      </w:r>
      <w:r w:rsidR="00E87203">
        <w:rPr>
          <w:rFonts w:asciiTheme="majorHAnsi" w:hAnsiTheme="majorHAnsi" w:cs="Times New Roman"/>
          <w:sz w:val="24"/>
          <w:szCs w:val="24"/>
        </w:rPr>
        <w:t xml:space="preserve"> je</w:t>
      </w:r>
      <w:r w:rsidRPr="00BC509F">
        <w:rPr>
          <w:rFonts w:asciiTheme="majorHAnsi" w:hAnsiTheme="majorHAnsi" w:cs="Times New Roman"/>
          <w:sz w:val="24"/>
          <w:szCs w:val="24"/>
        </w:rPr>
        <w:t xml:space="preserve"> u restoranu Vrške</w:t>
      </w:r>
      <w:r w:rsidR="00E87203">
        <w:rPr>
          <w:rFonts w:asciiTheme="majorHAnsi" w:hAnsiTheme="majorHAnsi" w:cs="Times New Roman"/>
          <w:sz w:val="24"/>
          <w:szCs w:val="24"/>
        </w:rPr>
        <w:t xml:space="preserve"> te je</w:t>
      </w:r>
      <w:r w:rsidR="00482814">
        <w:rPr>
          <w:rFonts w:asciiTheme="majorHAnsi" w:hAnsiTheme="majorHAnsi" w:cs="Times New Roman"/>
          <w:sz w:val="24"/>
          <w:szCs w:val="24"/>
        </w:rPr>
        <w:t xml:space="preserve"> organizira</w:t>
      </w:r>
      <w:r w:rsidR="00E2073A">
        <w:rPr>
          <w:rFonts w:asciiTheme="majorHAnsi" w:hAnsiTheme="majorHAnsi" w:cs="Times New Roman"/>
          <w:sz w:val="24"/>
          <w:szCs w:val="24"/>
        </w:rPr>
        <w:t xml:space="preserve">n </w:t>
      </w:r>
      <w:r w:rsidR="00E87203">
        <w:rPr>
          <w:rFonts w:asciiTheme="majorHAnsi" w:hAnsiTheme="majorHAnsi" w:cs="Times New Roman"/>
          <w:sz w:val="24"/>
          <w:szCs w:val="24"/>
        </w:rPr>
        <w:t>i</w:t>
      </w:r>
      <w:r w:rsidR="00E2073A">
        <w:rPr>
          <w:rFonts w:asciiTheme="majorHAnsi" w:hAnsiTheme="majorHAnsi" w:cs="Times New Roman"/>
          <w:sz w:val="24"/>
          <w:szCs w:val="24"/>
        </w:rPr>
        <w:t xml:space="preserve"> razgled grada uz pratnju t</w:t>
      </w:r>
      <w:r w:rsidR="00482814">
        <w:rPr>
          <w:rFonts w:asciiTheme="majorHAnsi" w:hAnsiTheme="majorHAnsi" w:cs="Times New Roman"/>
          <w:sz w:val="24"/>
          <w:szCs w:val="24"/>
        </w:rPr>
        <w:t>u</w:t>
      </w:r>
      <w:r w:rsidR="00E2073A">
        <w:rPr>
          <w:rFonts w:asciiTheme="majorHAnsi" w:hAnsiTheme="majorHAnsi" w:cs="Times New Roman"/>
          <w:sz w:val="24"/>
          <w:szCs w:val="24"/>
        </w:rPr>
        <w:t>r</w:t>
      </w:r>
      <w:r w:rsidR="00482814">
        <w:rPr>
          <w:rFonts w:asciiTheme="majorHAnsi" w:hAnsiTheme="majorHAnsi" w:cs="Times New Roman"/>
          <w:sz w:val="24"/>
          <w:szCs w:val="24"/>
        </w:rPr>
        <w:t>ističkog vodiča.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Utrošena sredstva:</w:t>
      </w:r>
      <w:r w:rsidR="00E87203">
        <w:rPr>
          <w:rFonts w:asciiTheme="majorHAnsi" w:hAnsiTheme="majorHAnsi" w:cs="Times New Roman"/>
          <w:sz w:val="24"/>
          <w:szCs w:val="24"/>
        </w:rPr>
        <w:t xml:space="preserve"> 11.937,72 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ETNO SAJAM - </w:t>
      </w:r>
      <w:r w:rsidR="00F56D3C">
        <w:rPr>
          <w:rFonts w:asciiTheme="majorHAnsi" w:hAnsiTheme="majorHAnsi" w:cs="Times New Roman"/>
          <w:sz w:val="24"/>
          <w:szCs w:val="24"/>
        </w:rPr>
        <w:t>8</w:t>
      </w:r>
      <w:r w:rsidR="00E87203">
        <w:rPr>
          <w:rFonts w:asciiTheme="majorHAnsi" w:hAnsiTheme="majorHAnsi" w:cs="Times New Roman"/>
          <w:sz w:val="24"/>
          <w:szCs w:val="24"/>
        </w:rPr>
        <w:t xml:space="preserve">. vukovarski etno </w:t>
      </w:r>
      <w:r w:rsidRPr="00BC509F">
        <w:rPr>
          <w:rFonts w:asciiTheme="majorHAnsi" w:hAnsiTheme="majorHAnsi" w:cs="Times New Roman"/>
          <w:sz w:val="24"/>
          <w:szCs w:val="24"/>
        </w:rPr>
        <w:t xml:space="preserve">sajam </w:t>
      </w:r>
      <w:r w:rsidR="00E87203">
        <w:rPr>
          <w:rFonts w:asciiTheme="majorHAnsi" w:hAnsiTheme="majorHAnsi" w:cs="Times New Roman"/>
          <w:sz w:val="24"/>
          <w:szCs w:val="24"/>
        </w:rPr>
        <w:t>ove godine</w:t>
      </w:r>
      <w:r w:rsidRPr="00BC509F">
        <w:rPr>
          <w:rFonts w:asciiTheme="majorHAnsi" w:hAnsiTheme="majorHAnsi" w:cs="Times New Roman"/>
          <w:sz w:val="24"/>
          <w:szCs w:val="24"/>
        </w:rPr>
        <w:t xml:space="preserve"> se održao</w:t>
      </w:r>
      <w:r w:rsidR="00E87203">
        <w:rPr>
          <w:rFonts w:asciiTheme="majorHAnsi" w:hAnsiTheme="majorHAnsi" w:cs="Times New Roman"/>
          <w:sz w:val="24"/>
          <w:szCs w:val="24"/>
        </w:rPr>
        <w:t xml:space="preserve"> ranije nego inače,</w:t>
      </w:r>
      <w:r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E87203">
        <w:rPr>
          <w:rFonts w:asciiTheme="majorHAnsi" w:hAnsiTheme="majorHAnsi" w:cs="Times New Roman"/>
          <w:sz w:val="24"/>
          <w:szCs w:val="24"/>
        </w:rPr>
        <w:t>u periodu od 25. do 29. kolovoza, za vrijeme trajanja Vukovar film festivala</w:t>
      </w:r>
      <w:r w:rsidRPr="00BC509F">
        <w:rPr>
          <w:rFonts w:asciiTheme="majorHAnsi" w:hAnsiTheme="majorHAnsi" w:cs="Times New Roman"/>
          <w:sz w:val="24"/>
          <w:szCs w:val="24"/>
        </w:rPr>
        <w:t>.</w:t>
      </w:r>
      <w:r w:rsidR="00E87203">
        <w:rPr>
          <w:rFonts w:asciiTheme="majorHAnsi" w:hAnsiTheme="majorHAnsi" w:cs="Times New Roman"/>
          <w:sz w:val="24"/>
          <w:szCs w:val="24"/>
        </w:rPr>
        <w:t xml:space="preserve"> Sajam na kojem </w:t>
      </w:r>
      <w:r w:rsidR="00692A96">
        <w:rPr>
          <w:rFonts w:asciiTheme="majorHAnsi" w:hAnsiTheme="majorHAnsi" w:cs="Times New Roman"/>
          <w:sz w:val="24"/>
          <w:szCs w:val="24"/>
        </w:rPr>
        <w:t>su</w:t>
      </w:r>
      <w:r w:rsidR="00E87203">
        <w:rPr>
          <w:rFonts w:asciiTheme="majorHAnsi" w:hAnsiTheme="majorHAnsi" w:cs="Times New Roman"/>
          <w:sz w:val="24"/>
          <w:szCs w:val="24"/>
        </w:rPr>
        <w:t xml:space="preserve"> sudjeloval</w:t>
      </w:r>
      <w:r w:rsidR="00692A96">
        <w:rPr>
          <w:rFonts w:asciiTheme="majorHAnsi" w:hAnsiTheme="majorHAnsi" w:cs="Times New Roman"/>
          <w:sz w:val="24"/>
          <w:szCs w:val="24"/>
        </w:rPr>
        <w:t>a</w:t>
      </w:r>
      <w:r w:rsidR="00E87203">
        <w:rPr>
          <w:rFonts w:asciiTheme="majorHAnsi" w:hAnsiTheme="majorHAnsi" w:cs="Times New Roman"/>
          <w:sz w:val="24"/>
          <w:szCs w:val="24"/>
        </w:rPr>
        <w:t xml:space="preserve"> </w:t>
      </w:r>
      <w:r w:rsidR="00692A96">
        <w:rPr>
          <w:rFonts w:asciiTheme="majorHAnsi" w:hAnsiTheme="majorHAnsi" w:cs="Times New Roman"/>
          <w:sz w:val="24"/>
          <w:szCs w:val="24"/>
        </w:rPr>
        <w:t>33</w:t>
      </w:r>
      <w:r w:rsidRPr="00BC509F">
        <w:rPr>
          <w:rFonts w:asciiTheme="majorHAnsi" w:hAnsiTheme="majorHAnsi" w:cs="Times New Roman"/>
          <w:sz w:val="24"/>
          <w:szCs w:val="24"/>
        </w:rPr>
        <w:t xml:space="preserve"> izlagača održan je u </w:t>
      </w:r>
      <w:r w:rsidR="001478F5">
        <w:rPr>
          <w:rFonts w:asciiTheme="majorHAnsi" w:hAnsiTheme="majorHAnsi" w:cs="Times New Roman"/>
          <w:sz w:val="24"/>
          <w:szCs w:val="24"/>
        </w:rPr>
        <w:t>Radničkom domu</w:t>
      </w:r>
      <w:r w:rsidR="00921313">
        <w:rPr>
          <w:rFonts w:asciiTheme="majorHAnsi" w:hAnsiTheme="majorHAnsi" w:cs="Times New Roman"/>
          <w:sz w:val="24"/>
          <w:szCs w:val="24"/>
        </w:rPr>
        <w:t xml:space="preserve">. </w:t>
      </w:r>
      <w:r w:rsidR="009F408A">
        <w:rPr>
          <w:rFonts w:asciiTheme="majorHAnsi" w:hAnsiTheme="majorHAnsi" w:cs="Times New Roman"/>
          <w:sz w:val="24"/>
          <w:szCs w:val="24"/>
        </w:rPr>
        <w:t xml:space="preserve">Tijekom </w:t>
      </w:r>
      <w:r w:rsidR="00E87203">
        <w:rPr>
          <w:rFonts w:asciiTheme="majorHAnsi" w:hAnsiTheme="majorHAnsi" w:cs="Times New Roman"/>
          <w:sz w:val="24"/>
          <w:szCs w:val="24"/>
        </w:rPr>
        <w:t>pet</w:t>
      </w:r>
      <w:r w:rsidR="009F408A">
        <w:rPr>
          <w:rFonts w:asciiTheme="majorHAnsi" w:hAnsiTheme="majorHAnsi" w:cs="Times New Roman"/>
          <w:sz w:val="24"/>
          <w:szCs w:val="24"/>
        </w:rPr>
        <w:t xml:space="preserve"> dana</w:t>
      </w:r>
      <w:r w:rsidR="00E87203">
        <w:rPr>
          <w:rFonts w:asciiTheme="majorHAnsi" w:hAnsiTheme="majorHAnsi" w:cs="Times New Roman"/>
          <w:sz w:val="24"/>
          <w:szCs w:val="24"/>
        </w:rPr>
        <w:t xml:space="preserve"> trajanja sajma</w:t>
      </w:r>
      <w:r w:rsidR="009F408A">
        <w:rPr>
          <w:rFonts w:asciiTheme="majorHAnsi" w:hAnsiTheme="majorHAnsi" w:cs="Times New Roman"/>
          <w:sz w:val="24"/>
          <w:szCs w:val="24"/>
        </w:rPr>
        <w:t xml:space="preserve"> </w:t>
      </w:r>
      <w:r w:rsidR="00692A96">
        <w:rPr>
          <w:rFonts w:asciiTheme="majorHAnsi" w:hAnsiTheme="majorHAnsi" w:cs="Times New Roman"/>
          <w:sz w:val="24"/>
          <w:szCs w:val="24"/>
        </w:rPr>
        <w:t>za posjetitelje je organiziran prikaz tradicijskih zanata</w:t>
      </w:r>
      <w:r w:rsidR="009F408A">
        <w:rPr>
          <w:rFonts w:asciiTheme="majorHAnsi" w:hAnsiTheme="majorHAnsi" w:cs="Times New Roman"/>
          <w:sz w:val="24"/>
          <w:szCs w:val="24"/>
        </w:rPr>
        <w:t>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Utrošena sredstva: </w:t>
      </w:r>
      <w:r w:rsidR="00F11347">
        <w:rPr>
          <w:rFonts w:asciiTheme="majorHAnsi" w:hAnsiTheme="majorHAnsi" w:cs="Times New Roman"/>
          <w:sz w:val="24"/>
          <w:szCs w:val="24"/>
        </w:rPr>
        <w:t>19.361,55 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028A1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BOŽIĆNI SAJAM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– održa</w:t>
      </w:r>
      <w:r w:rsidR="001478F5">
        <w:rPr>
          <w:rFonts w:asciiTheme="majorHAnsi" w:hAnsiTheme="majorHAnsi" w:cs="Times New Roman"/>
          <w:sz w:val="24"/>
          <w:szCs w:val="24"/>
        </w:rPr>
        <w:t>n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1478F5">
        <w:rPr>
          <w:rFonts w:asciiTheme="majorHAnsi" w:hAnsiTheme="majorHAnsi" w:cs="Times New Roman"/>
          <w:sz w:val="24"/>
          <w:szCs w:val="24"/>
        </w:rPr>
        <w:t>j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e </w:t>
      </w:r>
      <w:r w:rsidR="00AA56BF">
        <w:rPr>
          <w:rFonts w:asciiTheme="majorHAnsi" w:hAnsiTheme="majorHAnsi" w:cs="Times New Roman"/>
          <w:sz w:val="24"/>
          <w:szCs w:val="24"/>
        </w:rPr>
        <w:t xml:space="preserve">u periodima od 4. do 6., 11. do 13. i 18. do 20. 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prosinca u </w:t>
      </w:r>
      <w:r w:rsidR="001478F5">
        <w:rPr>
          <w:rFonts w:asciiTheme="majorHAnsi" w:hAnsiTheme="majorHAnsi" w:cs="Times New Roman"/>
          <w:sz w:val="24"/>
          <w:szCs w:val="24"/>
        </w:rPr>
        <w:t>Radničkom domu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. </w:t>
      </w:r>
      <w:r w:rsidR="00AA56BF">
        <w:rPr>
          <w:rFonts w:asciiTheme="majorHAnsi" w:hAnsiTheme="majorHAnsi" w:cs="Times New Roman"/>
          <w:sz w:val="24"/>
          <w:szCs w:val="24"/>
        </w:rPr>
        <w:t xml:space="preserve">Sajam je bio otvoren svaki dan od 10 do 19 sati. 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Posjetitelji Božićnog sajma mogli su </w:t>
      </w:r>
      <w:r w:rsidR="00B028A1" w:rsidRPr="00BC509F">
        <w:rPr>
          <w:rFonts w:asciiTheme="majorHAnsi" w:hAnsiTheme="majorHAnsi" w:cs="Times New Roman"/>
          <w:sz w:val="24"/>
          <w:szCs w:val="24"/>
        </w:rPr>
        <w:t>uživati u bogatoj ponudi tradicionalnih proizvoda lo</w:t>
      </w:r>
      <w:r w:rsidR="00AA56BF">
        <w:rPr>
          <w:rFonts w:asciiTheme="majorHAnsi" w:hAnsiTheme="majorHAnsi" w:cs="Times New Roman"/>
          <w:sz w:val="24"/>
          <w:szCs w:val="24"/>
        </w:rPr>
        <w:t>kalnih obrta i kućnih radinosti, a za najmlađe posjetitelje uređen je kutak Djeda Božićnjaka gdje su organizirani razni zabavni sadržaji za djecu. U funkciju je stavljeno i šest sajamskih kućica</w:t>
      </w:r>
      <w:r w:rsidR="007C6316">
        <w:rPr>
          <w:rFonts w:asciiTheme="majorHAnsi" w:hAnsiTheme="majorHAnsi" w:cs="Times New Roman"/>
          <w:sz w:val="24"/>
          <w:szCs w:val="24"/>
        </w:rPr>
        <w:t xml:space="preserve"> u kojima je bila gastro ponuda.</w:t>
      </w:r>
    </w:p>
    <w:p w:rsidR="00E718C7" w:rsidRPr="00BC509F" w:rsidRDefault="004835F9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Utrošena sredstva: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7C6316">
        <w:rPr>
          <w:rFonts w:asciiTheme="majorHAnsi" w:hAnsiTheme="majorHAnsi" w:cs="Times New Roman"/>
          <w:sz w:val="24"/>
          <w:szCs w:val="24"/>
        </w:rPr>
        <w:t>9</w:t>
      </w:r>
      <w:r w:rsidR="002B2408">
        <w:rPr>
          <w:rFonts w:asciiTheme="majorHAnsi" w:hAnsiTheme="majorHAnsi" w:cs="Times New Roman"/>
          <w:sz w:val="24"/>
          <w:szCs w:val="24"/>
        </w:rPr>
        <w:t>3</w:t>
      </w:r>
      <w:r w:rsidR="007C6316">
        <w:rPr>
          <w:rFonts w:asciiTheme="majorHAnsi" w:hAnsiTheme="majorHAnsi" w:cs="Times New Roman"/>
          <w:sz w:val="24"/>
          <w:szCs w:val="24"/>
        </w:rPr>
        <w:t>.5</w:t>
      </w:r>
      <w:r w:rsidR="002B2408">
        <w:rPr>
          <w:rFonts w:asciiTheme="majorHAnsi" w:hAnsiTheme="majorHAnsi" w:cs="Times New Roman"/>
          <w:sz w:val="24"/>
          <w:szCs w:val="24"/>
        </w:rPr>
        <w:t>31</w:t>
      </w:r>
      <w:r w:rsidR="007C6316">
        <w:rPr>
          <w:rFonts w:asciiTheme="majorHAnsi" w:hAnsiTheme="majorHAnsi" w:cs="Times New Roman"/>
          <w:sz w:val="24"/>
          <w:szCs w:val="24"/>
        </w:rPr>
        <w:t>,</w:t>
      </w:r>
      <w:r w:rsidR="002B2408">
        <w:rPr>
          <w:rFonts w:asciiTheme="majorHAnsi" w:hAnsiTheme="majorHAnsi" w:cs="Times New Roman"/>
          <w:sz w:val="24"/>
          <w:szCs w:val="24"/>
        </w:rPr>
        <w:t>8</w:t>
      </w:r>
      <w:r w:rsidR="007C6316">
        <w:rPr>
          <w:rFonts w:asciiTheme="majorHAnsi" w:hAnsiTheme="majorHAnsi" w:cs="Times New Roman"/>
          <w:sz w:val="24"/>
          <w:szCs w:val="24"/>
        </w:rPr>
        <w:t>2 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894587" w:rsidRPr="00BC509F" w:rsidRDefault="00894587" w:rsidP="0089458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DOČEK NOVE GODINE NA GRADSKOM TRGU</w:t>
      </w:r>
    </w:p>
    <w:p w:rsidR="00894587" w:rsidRPr="00BC509F" w:rsidRDefault="00AA56BF" w:rsidP="0089458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Sukladno odluci gradonačelnika, g. Penave, podjela vina u sklopu dočeka Nove godine na glavnom trgu nije organizirano. </w:t>
      </w:r>
    </w:p>
    <w:p w:rsidR="00894587" w:rsidRDefault="00894587" w:rsidP="0089458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Utrošena sredstava: </w:t>
      </w:r>
      <w:r w:rsidR="00AA56BF">
        <w:rPr>
          <w:rFonts w:asciiTheme="majorHAnsi" w:hAnsiTheme="majorHAnsi" w:cs="Times New Roman"/>
          <w:sz w:val="24"/>
          <w:szCs w:val="24"/>
        </w:rPr>
        <w:t>0,00 kn</w:t>
      </w:r>
    </w:p>
    <w:p w:rsidR="00894587" w:rsidRPr="00BC509F" w:rsidRDefault="00894587" w:rsidP="00201084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F97C5F" w:rsidRDefault="00455EFF" w:rsidP="002E1A63">
      <w:pPr>
        <w:autoSpaceDN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lastRenderedPageBreak/>
        <w:t>DONACIJE I POTPORE MANIFESTACIJAMA – u 201</w:t>
      </w:r>
      <w:r w:rsidR="00F56D3C">
        <w:rPr>
          <w:rFonts w:asciiTheme="majorHAnsi" w:hAnsiTheme="majorHAnsi"/>
          <w:bCs/>
          <w:sz w:val="24"/>
          <w:szCs w:val="24"/>
        </w:rPr>
        <w:t>5</w:t>
      </w:r>
      <w:r w:rsidRPr="00BC509F">
        <w:rPr>
          <w:rFonts w:asciiTheme="majorHAnsi" w:hAnsiTheme="majorHAnsi"/>
          <w:bCs/>
          <w:sz w:val="24"/>
          <w:szCs w:val="24"/>
        </w:rPr>
        <w:t>. god</w:t>
      </w:r>
      <w:r w:rsidR="001478F5">
        <w:rPr>
          <w:rFonts w:asciiTheme="majorHAnsi" w:hAnsiTheme="majorHAnsi"/>
          <w:bCs/>
          <w:sz w:val="24"/>
          <w:szCs w:val="24"/>
        </w:rPr>
        <w:t>ini</w:t>
      </w:r>
      <w:r w:rsidRPr="00BC509F">
        <w:rPr>
          <w:rFonts w:asciiTheme="majorHAnsi" w:hAnsiTheme="majorHAnsi"/>
          <w:bCs/>
          <w:sz w:val="24"/>
          <w:szCs w:val="24"/>
        </w:rPr>
        <w:t xml:space="preserve"> pružena je potpora sljedećim događanj</w:t>
      </w:r>
      <w:r w:rsidR="001478F5">
        <w:rPr>
          <w:rFonts w:asciiTheme="majorHAnsi" w:hAnsiTheme="majorHAnsi"/>
          <w:bCs/>
          <w:sz w:val="24"/>
          <w:szCs w:val="24"/>
        </w:rPr>
        <w:t>ima i manifestacijama</w:t>
      </w:r>
      <w:r w:rsidRPr="00BC509F">
        <w:rPr>
          <w:rFonts w:asciiTheme="majorHAnsi" w:hAnsiTheme="majorHAnsi"/>
          <w:bCs/>
          <w:sz w:val="24"/>
          <w:szCs w:val="24"/>
        </w:rPr>
        <w:t xml:space="preserve">: </w:t>
      </w:r>
      <w:r w:rsidR="00C21345" w:rsidRPr="00BC509F">
        <w:rPr>
          <w:rFonts w:asciiTheme="majorHAnsi" w:hAnsiTheme="majorHAnsi"/>
          <w:bCs/>
          <w:sz w:val="24"/>
          <w:szCs w:val="24"/>
        </w:rPr>
        <w:t>Humanitarna večer u organizaciji udrge Hrvatska žena</w:t>
      </w:r>
      <w:r w:rsidR="00C21345">
        <w:rPr>
          <w:rFonts w:asciiTheme="majorHAnsi" w:hAnsiTheme="majorHAnsi"/>
          <w:bCs/>
          <w:sz w:val="24"/>
          <w:szCs w:val="24"/>
        </w:rPr>
        <w:t xml:space="preserve"> (donacija vina),</w:t>
      </w:r>
      <w:r w:rsidR="00CB4983">
        <w:rPr>
          <w:rFonts w:asciiTheme="majorHAnsi" w:hAnsiTheme="majorHAnsi"/>
          <w:bCs/>
          <w:sz w:val="24"/>
          <w:szCs w:val="24"/>
        </w:rPr>
        <w:t xml:space="preserve"> Noć muzeja (organiziran je prikaz izrade suvenira u tradicijskim tehnikama: licitari, sapuni, </w:t>
      </w:r>
      <w:r w:rsidR="009F408A">
        <w:rPr>
          <w:rFonts w:asciiTheme="majorHAnsi" w:hAnsiTheme="majorHAnsi"/>
          <w:bCs/>
          <w:sz w:val="24"/>
          <w:szCs w:val="24"/>
        </w:rPr>
        <w:t xml:space="preserve">tekstil i keramika), </w:t>
      </w:r>
      <w:r w:rsidR="00E15B51">
        <w:rPr>
          <w:rFonts w:asciiTheme="majorHAnsi" w:hAnsiTheme="majorHAnsi"/>
          <w:bCs/>
          <w:sz w:val="24"/>
          <w:szCs w:val="24"/>
        </w:rPr>
        <w:t>Državno natjecanje LIK 2015. (organiziran je razgled grada za sudionike LIK-a uz stručno vodstvo)</w:t>
      </w:r>
      <w:r w:rsidR="00AA56BF">
        <w:rPr>
          <w:rFonts w:asciiTheme="majorHAnsi" w:hAnsiTheme="majorHAnsi"/>
          <w:bCs/>
          <w:sz w:val="24"/>
          <w:szCs w:val="24"/>
        </w:rPr>
        <w:t>, Nacionalna izložba pasa u Vukovaru (donacija vina za poklone).</w:t>
      </w:r>
    </w:p>
    <w:p w:rsidR="00692A96" w:rsidRDefault="00692A96" w:rsidP="00692A96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 okviru održavanja 9. Vukovar film festivala, na terasi hotela Lav organizirane su prezentacije nacionalnih kuhinja manjina grada Vukovara. Sudjelovali su Udruga njemaca i austrijanaca, Vijeće srpske nacionalne manjine, Udruga mađara, Vijeće ukrajinske nacionalne manjine i Vijeće rusinske nacionalne manjine.</w:t>
      </w:r>
    </w:p>
    <w:p w:rsidR="00AA56BF" w:rsidRDefault="00AA56BF" w:rsidP="00AA56BF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HKGD-u Dunav doniran je dio iznosa za nabavu slavonskih muških rekli.</w:t>
      </w:r>
    </w:p>
    <w:p w:rsidR="00AA56BF" w:rsidRDefault="00AA56BF" w:rsidP="00AA56BF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Udruga Lions iz Zagreba svake godine daruje gradu Vukovara 500 kg ribe (girice) za podjelu građanima Vukovara za Badnjak. TZ u suradnji s Gradom Vukovarom organizirala je podjelu ribe na pet lokacija.</w:t>
      </w:r>
    </w:p>
    <w:p w:rsidR="00201084" w:rsidRPr="00BC509F" w:rsidRDefault="004835F9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2B2408">
        <w:rPr>
          <w:rFonts w:asciiTheme="majorHAnsi" w:hAnsiTheme="majorHAnsi"/>
          <w:sz w:val="24"/>
          <w:szCs w:val="24"/>
        </w:rPr>
        <w:t>1</w:t>
      </w:r>
      <w:r w:rsidR="00BE50DA">
        <w:rPr>
          <w:rFonts w:asciiTheme="majorHAnsi" w:hAnsiTheme="majorHAnsi"/>
          <w:sz w:val="24"/>
          <w:szCs w:val="24"/>
        </w:rPr>
        <w:t>3</w:t>
      </w:r>
      <w:r w:rsidR="002B2408">
        <w:rPr>
          <w:rFonts w:asciiTheme="majorHAnsi" w:hAnsiTheme="majorHAnsi"/>
          <w:sz w:val="24"/>
          <w:szCs w:val="24"/>
        </w:rPr>
        <w:t>.</w:t>
      </w:r>
      <w:r w:rsidR="00BE50DA">
        <w:rPr>
          <w:rFonts w:asciiTheme="majorHAnsi" w:hAnsiTheme="majorHAnsi"/>
          <w:sz w:val="24"/>
          <w:szCs w:val="24"/>
        </w:rPr>
        <w:t>419</w:t>
      </w:r>
      <w:r w:rsidR="002B2408">
        <w:rPr>
          <w:rFonts w:asciiTheme="majorHAnsi" w:hAnsiTheme="majorHAnsi"/>
          <w:sz w:val="24"/>
          <w:szCs w:val="24"/>
        </w:rPr>
        <w:t>,39 kn</w:t>
      </w:r>
    </w:p>
    <w:p w:rsidR="0058480D" w:rsidRPr="00E04F48" w:rsidRDefault="0058480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58480D" w:rsidRDefault="00ED277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3.2.2. ORGANIZACIJA I UPRAVLJANJE DESTINACIJOM</w:t>
      </w:r>
    </w:p>
    <w:p w:rsidR="00ED277D" w:rsidRPr="00BC509F" w:rsidRDefault="00ED277D" w:rsidP="00ED277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>
        <w:rPr>
          <w:rFonts w:asciiTheme="majorHAnsi" w:hAnsiTheme="majorHAnsi"/>
          <w:b/>
          <w:bCs/>
        </w:rPr>
        <w:t xml:space="preserve">   </w:t>
      </w:r>
      <w:r w:rsidR="00EC72EB">
        <w:rPr>
          <w:rFonts w:asciiTheme="majorHAnsi" w:hAnsiTheme="majorHAnsi"/>
          <w:b/>
          <w:bCs/>
        </w:rPr>
        <w:t xml:space="preserve">  7</w:t>
      </w:r>
      <w:r w:rsidRPr="00BC509F">
        <w:rPr>
          <w:rFonts w:asciiTheme="majorHAnsi" w:hAnsiTheme="majorHAnsi"/>
          <w:b/>
          <w:bCs/>
        </w:rPr>
        <w:t>.</w:t>
      </w:r>
      <w:r w:rsidR="00EC72EB">
        <w:rPr>
          <w:rFonts w:asciiTheme="majorHAnsi" w:hAnsiTheme="majorHAnsi"/>
          <w:b/>
          <w:bCs/>
        </w:rPr>
        <w:t>509</w:t>
      </w:r>
      <w:r w:rsidRPr="00BC509F">
        <w:rPr>
          <w:rFonts w:asciiTheme="majorHAnsi" w:hAnsiTheme="majorHAnsi"/>
          <w:b/>
          <w:bCs/>
        </w:rPr>
        <w:t>,</w:t>
      </w:r>
      <w:r w:rsidR="00EC72EB">
        <w:rPr>
          <w:rFonts w:asciiTheme="majorHAnsi" w:hAnsiTheme="majorHAnsi"/>
          <w:b/>
          <w:bCs/>
        </w:rPr>
        <w:t>5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ED277D" w:rsidRDefault="00ED277D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  <w:t xml:space="preserve">           </w:t>
      </w:r>
      <w:r w:rsidR="00EC72EB" w:rsidRPr="00EC72EB">
        <w:rPr>
          <w:rFonts w:asciiTheme="majorHAnsi" w:hAnsiTheme="majorHAnsi"/>
          <w:b/>
          <w:bCs/>
          <w:sz w:val="24"/>
          <w:szCs w:val="24"/>
        </w:rPr>
        <w:t>7.509,50 kn</w:t>
      </w:r>
    </w:p>
    <w:p w:rsidR="00ED277D" w:rsidRDefault="00ED277D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ED277D" w:rsidRPr="000A07EC" w:rsidRDefault="003502E5" w:rsidP="00ED277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07EC">
        <w:rPr>
          <w:rFonts w:asciiTheme="majorHAnsi" w:hAnsiTheme="majorHAnsi"/>
          <w:sz w:val="24"/>
          <w:szCs w:val="24"/>
        </w:rPr>
        <w:t>PROJEKTI IZ PROGRAMA ZA NERAZVIJENE</w:t>
      </w:r>
    </w:p>
    <w:p w:rsidR="0024083C" w:rsidRDefault="0024083C" w:rsidP="007A6FCF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Od </w:t>
      </w:r>
      <w:r>
        <w:rPr>
          <w:rFonts w:asciiTheme="majorHAnsi" w:hAnsiTheme="majorHAnsi"/>
          <w:sz w:val="24"/>
          <w:szCs w:val="24"/>
        </w:rPr>
        <w:t>četiri</w:t>
      </w:r>
      <w:r w:rsidRPr="00BC509F">
        <w:rPr>
          <w:rFonts w:asciiTheme="majorHAnsi" w:hAnsiTheme="majorHAnsi"/>
          <w:sz w:val="24"/>
          <w:szCs w:val="24"/>
        </w:rPr>
        <w:t xml:space="preserve"> projek</w:t>
      </w:r>
      <w:r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ta koja smo kandidirali </w:t>
      </w:r>
      <w:r>
        <w:rPr>
          <w:rFonts w:asciiTheme="majorHAnsi" w:hAnsiTheme="majorHAnsi"/>
          <w:sz w:val="24"/>
          <w:szCs w:val="24"/>
        </w:rPr>
        <w:t xml:space="preserve">na natječaj HTZ-a </w:t>
      </w:r>
      <w:r w:rsidRPr="00BC509F">
        <w:rPr>
          <w:rFonts w:asciiTheme="majorHAnsi" w:hAnsiTheme="majorHAnsi"/>
          <w:sz w:val="24"/>
          <w:szCs w:val="24"/>
        </w:rPr>
        <w:t>za potpore</w:t>
      </w:r>
      <w:r>
        <w:rPr>
          <w:rFonts w:asciiTheme="majorHAnsi" w:hAnsiTheme="majorHAnsi"/>
          <w:sz w:val="24"/>
          <w:szCs w:val="24"/>
        </w:rPr>
        <w:t xml:space="preserve"> TZ-ima na turistički nerazvijenim područjima </w:t>
      </w:r>
      <w:r w:rsidRPr="00BC509F">
        <w:rPr>
          <w:rFonts w:asciiTheme="majorHAnsi" w:hAnsiTheme="majorHAnsi"/>
          <w:sz w:val="24"/>
          <w:szCs w:val="24"/>
        </w:rPr>
        <w:t xml:space="preserve"> (Izrada i postavljanje znakova smeđe signalizacije</w:t>
      </w:r>
      <w:r>
        <w:rPr>
          <w:rFonts w:asciiTheme="majorHAnsi" w:hAnsiTheme="majorHAnsi"/>
          <w:sz w:val="24"/>
          <w:szCs w:val="24"/>
        </w:rPr>
        <w:t>, edukacija za iznajmljivače smještaja, postavljanje info kioska, nabava drvenih kućica</w:t>
      </w:r>
      <w:r w:rsidRPr="00BC509F">
        <w:rPr>
          <w:rFonts w:asciiTheme="majorHAnsi" w:hAnsiTheme="majorHAnsi"/>
          <w:sz w:val="24"/>
          <w:szCs w:val="24"/>
        </w:rPr>
        <w:t xml:space="preserve">), odobrena su nam sredstva u iznosu od </w:t>
      </w:r>
      <w:r>
        <w:rPr>
          <w:rFonts w:asciiTheme="majorHAnsi" w:hAnsiTheme="majorHAnsi"/>
          <w:sz w:val="24"/>
          <w:szCs w:val="24"/>
        </w:rPr>
        <w:t>22</w:t>
      </w:r>
      <w:r w:rsidRPr="00BC509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2</w:t>
      </w:r>
      <w:r w:rsidRPr="00BC509F">
        <w:rPr>
          <w:rFonts w:asciiTheme="majorHAnsi" w:hAnsiTheme="majorHAnsi"/>
          <w:sz w:val="24"/>
          <w:szCs w:val="24"/>
        </w:rPr>
        <w:t>00,00 kn</w:t>
      </w:r>
      <w:r>
        <w:rPr>
          <w:rFonts w:asciiTheme="majorHAnsi" w:hAnsiTheme="majorHAnsi"/>
          <w:sz w:val="24"/>
          <w:szCs w:val="24"/>
        </w:rPr>
        <w:t>.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Z</w:t>
      </w:r>
      <w:r w:rsidRPr="00BC509F">
        <w:rPr>
          <w:rFonts w:asciiTheme="majorHAnsi" w:hAnsiTheme="majorHAnsi"/>
          <w:sz w:val="24"/>
          <w:szCs w:val="24"/>
        </w:rPr>
        <w:t>a projekt Izrad</w:t>
      </w:r>
      <w:r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i postavljanje </w:t>
      </w:r>
      <w:r>
        <w:rPr>
          <w:rFonts w:asciiTheme="majorHAnsi" w:hAnsiTheme="majorHAnsi"/>
          <w:sz w:val="24"/>
          <w:szCs w:val="24"/>
        </w:rPr>
        <w:t xml:space="preserve">turističke </w:t>
      </w:r>
      <w:r w:rsidRPr="00BC509F">
        <w:rPr>
          <w:rFonts w:asciiTheme="majorHAnsi" w:hAnsiTheme="majorHAnsi"/>
          <w:sz w:val="24"/>
          <w:szCs w:val="24"/>
        </w:rPr>
        <w:t>signalizacije</w:t>
      </w:r>
      <w:r>
        <w:rPr>
          <w:rFonts w:asciiTheme="majorHAnsi" w:hAnsiTheme="majorHAnsi"/>
          <w:sz w:val="24"/>
          <w:szCs w:val="24"/>
        </w:rPr>
        <w:t xml:space="preserve"> odobreno je 15.000,00 kn, te za edukaciju iznajmljivača smještaja 7.200,00 kn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7C6316">
        <w:rPr>
          <w:rFonts w:asciiTheme="majorHAnsi" w:hAnsiTheme="majorHAnsi"/>
          <w:sz w:val="24"/>
          <w:szCs w:val="24"/>
        </w:rPr>
        <w:t xml:space="preserve">Za organizaciju edukacije koja je održana 23. studenog i na kojoj je sudjelovalo 15 iznajmljivača smještaja utrošeno je 7. 509,50 kn. Edukaciju je održao Marko Kvesić iz tvrtke Marketing inteligencija d.o.o. iz Zagreba. </w:t>
      </w:r>
    </w:p>
    <w:p w:rsidR="003502E5" w:rsidRPr="003502E5" w:rsidRDefault="003502E5" w:rsidP="00ED277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502E5">
        <w:rPr>
          <w:rFonts w:asciiTheme="majorHAnsi" w:hAnsiTheme="majorHAnsi"/>
          <w:sz w:val="24"/>
          <w:szCs w:val="24"/>
        </w:rPr>
        <w:t>Utrošena sredstva:</w:t>
      </w:r>
      <w:r w:rsidR="007C6316">
        <w:rPr>
          <w:rFonts w:asciiTheme="majorHAnsi" w:hAnsiTheme="majorHAnsi"/>
          <w:sz w:val="24"/>
          <w:szCs w:val="24"/>
        </w:rPr>
        <w:t xml:space="preserve"> 7.509,50 kn </w:t>
      </w:r>
    </w:p>
    <w:p w:rsidR="003502E5" w:rsidRDefault="003502E5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E04F48" w:rsidRPr="00E04F48" w:rsidRDefault="00E04F48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</w:p>
    <w:p w:rsidR="004835F9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4</w:t>
      </w:r>
      <w:r w:rsidR="004835F9" w:rsidRPr="00BC509F">
        <w:rPr>
          <w:rFonts w:asciiTheme="majorHAnsi" w:hAnsiTheme="majorHAnsi"/>
          <w:b/>
          <w:sz w:val="26"/>
          <w:szCs w:val="26"/>
        </w:rPr>
        <w:t xml:space="preserve">. </w:t>
      </w:r>
      <w:r w:rsidR="004835F9" w:rsidRPr="0058480D">
        <w:rPr>
          <w:rFonts w:asciiTheme="majorHAnsi" w:hAnsiTheme="majorHAnsi"/>
          <w:b/>
          <w:sz w:val="28"/>
          <w:szCs w:val="28"/>
        </w:rPr>
        <w:t>KOMUNIKACIJA VRIJEDNOSTI</w:t>
      </w:r>
    </w:p>
    <w:p w:rsidR="004835F9" w:rsidRPr="00BC509F" w:rsidRDefault="004835F9" w:rsidP="004835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720FC1" w:rsidRPr="00BC509F">
        <w:rPr>
          <w:rFonts w:asciiTheme="majorHAnsi" w:hAnsiTheme="majorHAnsi"/>
          <w:b/>
          <w:bCs/>
          <w:sz w:val="12"/>
          <w:szCs w:val="12"/>
        </w:rPr>
        <w:t xml:space="preserve"> </w:t>
      </w:r>
      <w:r w:rsidR="00EC72EB">
        <w:rPr>
          <w:rFonts w:asciiTheme="majorHAnsi" w:hAnsiTheme="majorHAnsi"/>
          <w:b/>
          <w:bCs/>
        </w:rPr>
        <w:t xml:space="preserve"> 9</w:t>
      </w:r>
      <w:r w:rsidR="003502E5">
        <w:rPr>
          <w:rFonts w:asciiTheme="majorHAnsi" w:hAnsiTheme="majorHAnsi"/>
          <w:b/>
          <w:bCs/>
        </w:rPr>
        <w:t>1</w:t>
      </w:r>
      <w:r w:rsidRPr="00BC509F">
        <w:rPr>
          <w:rFonts w:asciiTheme="majorHAnsi" w:hAnsiTheme="majorHAnsi"/>
          <w:b/>
          <w:bCs/>
        </w:rPr>
        <w:t>.</w:t>
      </w:r>
      <w:r w:rsidR="00EC72EB">
        <w:rPr>
          <w:rFonts w:asciiTheme="majorHAnsi" w:hAnsiTheme="majorHAnsi"/>
          <w:b/>
          <w:bCs/>
        </w:rPr>
        <w:t>850</w:t>
      </w:r>
      <w:r w:rsidRPr="00BC509F">
        <w:rPr>
          <w:rFonts w:asciiTheme="majorHAnsi" w:hAnsiTheme="majorHAnsi"/>
          <w:b/>
          <w:bCs/>
        </w:rPr>
        <w:t>,</w:t>
      </w:r>
      <w:r w:rsidR="00EC72EB">
        <w:rPr>
          <w:rFonts w:asciiTheme="majorHAnsi" w:hAnsiTheme="majorHAnsi"/>
          <w:b/>
          <w:bCs/>
        </w:rPr>
        <w:t>11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4835F9" w:rsidRPr="00BC509F" w:rsidRDefault="004835F9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EC72EB">
        <w:rPr>
          <w:rFonts w:asciiTheme="majorHAnsi" w:hAnsiTheme="majorHAnsi"/>
          <w:b/>
          <w:bCs/>
          <w:sz w:val="24"/>
          <w:szCs w:val="24"/>
        </w:rPr>
        <w:t xml:space="preserve"> 92.071, 60 kn</w:t>
      </w:r>
    </w:p>
    <w:p w:rsidR="00615C9D" w:rsidRPr="0054733D" w:rsidRDefault="00615C9D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921313" w:rsidRPr="00FB4EEB" w:rsidRDefault="00921313" w:rsidP="00FB4EEB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FB4EEB">
        <w:rPr>
          <w:rFonts w:asciiTheme="majorHAnsi" w:hAnsiTheme="majorHAnsi"/>
          <w:bCs/>
          <w:sz w:val="24"/>
          <w:szCs w:val="24"/>
        </w:rPr>
        <w:t>TZ grada Vukovara je u 201</w:t>
      </w:r>
      <w:r w:rsidR="00F56D3C">
        <w:rPr>
          <w:rFonts w:asciiTheme="majorHAnsi" w:hAnsiTheme="majorHAnsi"/>
          <w:bCs/>
          <w:sz w:val="24"/>
          <w:szCs w:val="24"/>
        </w:rPr>
        <w:t>5</w:t>
      </w:r>
      <w:r w:rsidRPr="00FB4EEB">
        <w:rPr>
          <w:rFonts w:asciiTheme="majorHAnsi" w:hAnsiTheme="majorHAnsi"/>
          <w:bCs/>
          <w:sz w:val="24"/>
          <w:szCs w:val="24"/>
        </w:rPr>
        <w:t>. godini</w:t>
      </w:r>
      <w:r w:rsidRPr="00FB4EEB">
        <w:rPr>
          <w:rFonts w:asciiTheme="majorHAnsi" w:hAnsiTheme="majorHAnsi"/>
          <w:sz w:val="24"/>
          <w:szCs w:val="24"/>
        </w:rPr>
        <w:t xml:space="preserve"> </w:t>
      </w:r>
      <w:r w:rsidR="00FB4EEB" w:rsidRPr="00FB4EEB">
        <w:rPr>
          <w:rFonts w:asciiTheme="majorHAnsi" w:hAnsiTheme="majorHAnsi"/>
          <w:sz w:val="24"/>
          <w:szCs w:val="24"/>
        </w:rPr>
        <w:t>oglašavala i promovirala Vukovar putem raznih online i offline kanala promocije, samostalno i putem udruženog oglašavanja</w:t>
      </w:r>
      <w:r w:rsidR="0008437A">
        <w:rPr>
          <w:rFonts w:asciiTheme="majorHAnsi" w:hAnsiTheme="majorHAnsi"/>
          <w:sz w:val="24"/>
          <w:szCs w:val="24"/>
        </w:rPr>
        <w:t>,</w:t>
      </w:r>
      <w:r w:rsidR="00FB4EEB" w:rsidRPr="00FB4EEB">
        <w:rPr>
          <w:rFonts w:asciiTheme="majorHAnsi" w:hAnsiTheme="majorHAnsi"/>
          <w:sz w:val="24"/>
          <w:szCs w:val="24"/>
        </w:rPr>
        <w:t xml:space="preserve"> u suradnji s TZ Vukovarsko srijemske županije</w:t>
      </w:r>
      <w:r w:rsidR="00FB4EEB">
        <w:rPr>
          <w:rFonts w:asciiTheme="majorHAnsi" w:hAnsiTheme="majorHAnsi"/>
          <w:sz w:val="24"/>
          <w:szCs w:val="24"/>
        </w:rPr>
        <w:t>.</w:t>
      </w:r>
      <w:r w:rsidR="00FB4EEB" w:rsidRPr="00FB4EEB">
        <w:rPr>
          <w:rFonts w:asciiTheme="majorHAnsi" w:hAnsiTheme="majorHAnsi"/>
          <w:sz w:val="24"/>
          <w:szCs w:val="24"/>
        </w:rPr>
        <w:t xml:space="preserve"> </w:t>
      </w:r>
    </w:p>
    <w:p w:rsidR="00921313" w:rsidRPr="00E04F48" w:rsidRDefault="00921313" w:rsidP="004835F9">
      <w:pPr>
        <w:autoSpaceDN w:val="0"/>
        <w:spacing w:after="0" w:line="240" w:lineRule="auto"/>
        <w:rPr>
          <w:rFonts w:asciiTheme="majorHAnsi" w:hAnsiTheme="majorHAnsi"/>
          <w:bCs/>
          <w:sz w:val="32"/>
          <w:szCs w:val="32"/>
        </w:rPr>
      </w:pPr>
    </w:p>
    <w:p w:rsidR="00615C9D" w:rsidRPr="00BC509F" w:rsidRDefault="00C73522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3.1.</w:t>
      </w:r>
      <w:r w:rsidR="00615C9D"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15C9D" w:rsidRPr="0058480D">
        <w:rPr>
          <w:rFonts w:asciiTheme="majorHAnsi" w:hAnsiTheme="majorHAnsi"/>
          <w:b/>
          <w:bCs/>
          <w:sz w:val="26"/>
          <w:szCs w:val="26"/>
        </w:rPr>
        <w:t>ONLINE KOMUNIKACIJA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BC509F">
        <w:rPr>
          <w:rFonts w:asciiTheme="majorHAnsi" w:hAnsiTheme="majorHAnsi"/>
          <w:b/>
          <w:bCs/>
        </w:rPr>
        <w:t xml:space="preserve">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EC72EB">
        <w:rPr>
          <w:rFonts w:asciiTheme="majorHAnsi" w:hAnsiTheme="majorHAnsi"/>
          <w:b/>
          <w:bCs/>
        </w:rPr>
        <w:t>8</w:t>
      </w:r>
      <w:r w:rsidR="00570DBC">
        <w:rPr>
          <w:rFonts w:asciiTheme="majorHAnsi" w:hAnsiTheme="majorHAnsi"/>
          <w:b/>
          <w:bCs/>
        </w:rPr>
        <w:t>.</w:t>
      </w:r>
      <w:r w:rsidR="003502E5">
        <w:rPr>
          <w:rFonts w:asciiTheme="majorHAnsi" w:hAnsiTheme="majorHAnsi"/>
          <w:b/>
          <w:bCs/>
        </w:rPr>
        <w:t>0</w:t>
      </w:r>
      <w:r w:rsidR="00EC72EB">
        <w:rPr>
          <w:rFonts w:asciiTheme="majorHAnsi" w:hAnsiTheme="majorHAnsi"/>
          <w:b/>
          <w:bCs/>
        </w:rPr>
        <w:t>5</w:t>
      </w:r>
      <w:r w:rsidRPr="00BC509F">
        <w:rPr>
          <w:rFonts w:asciiTheme="majorHAnsi" w:hAnsiTheme="majorHAnsi"/>
          <w:b/>
          <w:bCs/>
        </w:rPr>
        <w:t xml:space="preserve">0,00 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EC72EB">
        <w:rPr>
          <w:rFonts w:asciiTheme="majorHAnsi" w:hAnsiTheme="majorHAnsi"/>
          <w:b/>
          <w:bCs/>
          <w:sz w:val="24"/>
          <w:szCs w:val="24"/>
        </w:rPr>
        <w:t>8.050,00 kn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  </w:t>
      </w: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</w:rPr>
      </w:pPr>
    </w:p>
    <w:p w:rsidR="00D6485A" w:rsidRDefault="00615C9D" w:rsidP="00D6485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Internet oglašavanje – </w:t>
      </w:r>
      <w:r w:rsidRPr="00BC509F">
        <w:rPr>
          <w:rFonts w:asciiTheme="majorHAnsi" w:hAnsiTheme="majorHAnsi"/>
          <w:sz w:val="24"/>
          <w:szCs w:val="24"/>
        </w:rPr>
        <w:t xml:space="preserve">u </w:t>
      </w:r>
      <w:r w:rsidR="00E122AD" w:rsidRPr="00BC509F">
        <w:rPr>
          <w:rFonts w:asciiTheme="majorHAnsi" w:hAnsiTheme="majorHAnsi"/>
          <w:sz w:val="24"/>
          <w:szCs w:val="24"/>
        </w:rPr>
        <w:t>okviru</w:t>
      </w:r>
      <w:r w:rsidR="00D157A1" w:rsidRPr="00BC509F">
        <w:rPr>
          <w:rFonts w:asciiTheme="majorHAnsi" w:hAnsiTheme="majorHAnsi"/>
          <w:sz w:val="24"/>
          <w:szCs w:val="24"/>
        </w:rPr>
        <w:t xml:space="preserve"> internet oglašavanja</w:t>
      </w:r>
      <w:r w:rsidR="00845FF7">
        <w:rPr>
          <w:rFonts w:asciiTheme="majorHAnsi" w:hAnsiTheme="majorHAnsi"/>
          <w:sz w:val="24"/>
          <w:szCs w:val="24"/>
        </w:rPr>
        <w:t xml:space="preserve"> realizirano je oglašavanje u on</w:t>
      </w:r>
      <w:r w:rsidR="00E12BE7">
        <w:rPr>
          <w:rFonts w:asciiTheme="majorHAnsi" w:hAnsiTheme="majorHAnsi"/>
          <w:sz w:val="24"/>
          <w:szCs w:val="24"/>
        </w:rPr>
        <w:t>-</w:t>
      </w:r>
      <w:r w:rsidR="00845FF7">
        <w:rPr>
          <w:rFonts w:asciiTheme="majorHAnsi" w:hAnsiTheme="majorHAnsi"/>
          <w:sz w:val="24"/>
          <w:szCs w:val="24"/>
        </w:rPr>
        <w:t xml:space="preserve"> line turističkom časopisu tip Travel magazin.</w:t>
      </w:r>
      <w:r w:rsidR="00D157A1" w:rsidRPr="00BC509F">
        <w:rPr>
          <w:rFonts w:asciiTheme="majorHAnsi" w:hAnsiTheme="majorHAnsi"/>
          <w:sz w:val="24"/>
          <w:szCs w:val="24"/>
        </w:rPr>
        <w:t xml:space="preserve"> </w:t>
      </w:r>
      <w:r w:rsidR="00845FF7">
        <w:rPr>
          <w:rFonts w:asciiTheme="majorHAnsi" w:hAnsiTheme="majorHAnsi"/>
          <w:sz w:val="24"/>
          <w:szCs w:val="24"/>
        </w:rPr>
        <w:t>U</w:t>
      </w:r>
      <w:r w:rsidR="00D6485A">
        <w:rPr>
          <w:rFonts w:asciiTheme="majorHAnsi" w:hAnsiTheme="majorHAnsi"/>
          <w:sz w:val="24"/>
          <w:szCs w:val="24"/>
        </w:rPr>
        <w:t xml:space="preserve"> veljači je r</w:t>
      </w:r>
      <w:r w:rsidR="00845FF7">
        <w:rPr>
          <w:rFonts w:asciiTheme="majorHAnsi" w:hAnsiTheme="majorHAnsi"/>
          <w:sz w:val="24"/>
          <w:szCs w:val="24"/>
        </w:rPr>
        <w:t>e</w:t>
      </w:r>
      <w:r w:rsidR="00D6485A">
        <w:rPr>
          <w:rFonts w:asciiTheme="majorHAnsi" w:hAnsiTheme="majorHAnsi"/>
          <w:sz w:val="24"/>
          <w:szCs w:val="24"/>
        </w:rPr>
        <w:t>alizirano oglašavanje na temu Proljeće u Slavoniji i Srijemu</w:t>
      </w:r>
      <w:r w:rsidR="00B7020E">
        <w:rPr>
          <w:rFonts w:asciiTheme="majorHAnsi" w:hAnsiTheme="majorHAnsi"/>
          <w:sz w:val="24"/>
          <w:szCs w:val="24"/>
        </w:rPr>
        <w:t xml:space="preserve"> – Vukovar u znaku događanja</w:t>
      </w:r>
      <w:r w:rsidR="00D6485A">
        <w:rPr>
          <w:rFonts w:asciiTheme="majorHAnsi" w:hAnsiTheme="majorHAnsi"/>
          <w:sz w:val="24"/>
          <w:szCs w:val="24"/>
        </w:rPr>
        <w:t>,</w:t>
      </w:r>
      <w:r w:rsidR="00D6485A" w:rsidRPr="00D6485A">
        <w:rPr>
          <w:rFonts w:asciiTheme="majorHAnsi" w:hAnsiTheme="majorHAnsi"/>
          <w:sz w:val="24"/>
          <w:szCs w:val="24"/>
        </w:rPr>
        <w:t xml:space="preserve"> </w:t>
      </w:r>
      <w:r w:rsidR="00B7020E">
        <w:rPr>
          <w:rFonts w:asciiTheme="majorHAnsi" w:hAnsiTheme="majorHAnsi"/>
          <w:sz w:val="24"/>
          <w:szCs w:val="24"/>
        </w:rPr>
        <w:t xml:space="preserve">u sklopu kojeg je napravljena </w:t>
      </w:r>
      <w:r w:rsidR="00D6485A">
        <w:rPr>
          <w:rFonts w:asciiTheme="majorHAnsi" w:hAnsiTheme="majorHAnsi"/>
          <w:sz w:val="24"/>
          <w:szCs w:val="24"/>
        </w:rPr>
        <w:t xml:space="preserve">najava događanja u Vukovaru u prvoj polovici godine (Sajam cvijeća, </w:t>
      </w:r>
      <w:r w:rsidR="00D6485A">
        <w:rPr>
          <w:rFonts w:asciiTheme="majorHAnsi" w:hAnsiTheme="majorHAnsi"/>
          <w:sz w:val="24"/>
          <w:szCs w:val="24"/>
        </w:rPr>
        <w:lastRenderedPageBreak/>
        <w:t>Festival glumca, Vukovarsko lutkarsko proljeće, Bon</w:t>
      </w:r>
      <w:r w:rsidR="00B7020E">
        <w:rPr>
          <w:rFonts w:asciiTheme="majorHAnsi" w:hAnsiTheme="majorHAnsi"/>
          <w:sz w:val="24"/>
          <w:szCs w:val="24"/>
        </w:rPr>
        <w:t>ofest, Festival komorne glazbe, Dan grada Vukovara), te u svibnju na temu Skrivene čari Slavonske i Srijemske ravnice – Urbani zvuk uz Dunav, u sklopu kojeg je napravljena najava događanja tijekom ljetnih mjeseci u Vukovaru - Ljeto u Vukovaru, proslava međunardonog Dana Dunava, VuBass OpenAir festival, kajakaška TID regata, te je najavljeno otvorenje Muzeja vučedolske kulture.</w:t>
      </w:r>
    </w:p>
    <w:p w:rsidR="00ED277D" w:rsidRDefault="00ED277D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C2BCB" w:rsidRDefault="00845FF7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D157A1" w:rsidRPr="00BC509F">
        <w:rPr>
          <w:rFonts w:asciiTheme="majorHAnsi" w:hAnsiTheme="majorHAnsi"/>
          <w:sz w:val="24"/>
          <w:szCs w:val="24"/>
        </w:rPr>
        <w:t xml:space="preserve">ktivnost </w:t>
      </w:r>
      <w:r>
        <w:rPr>
          <w:rFonts w:asciiTheme="majorHAnsi" w:hAnsiTheme="majorHAnsi"/>
          <w:sz w:val="24"/>
          <w:szCs w:val="24"/>
        </w:rPr>
        <w:t xml:space="preserve">on line oglašavanje </w:t>
      </w:r>
      <w:r w:rsidR="00D157A1" w:rsidRPr="00BC509F">
        <w:rPr>
          <w:rFonts w:asciiTheme="majorHAnsi" w:hAnsiTheme="majorHAnsi"/>
          <w:sz w:val="24"/>
          <w:szCs w:val="24"/>
        </w:rPr>
        <w:t>provedena je</w:t>
      </w:r>
      <w:r w:rsidR="00615C9D" w:rsidRPr="00BC509F">
        <w:rPr>
          <w:rFonts w:asciiTheme="majorHAnsi" w:hAnsiTheme="majorHAnsi"/>
          <w:sz w:val="24"/>
          <w:szCs w:val="24"/>
        </w:rPr>
        <w:t xml:space="preserve"> u sklopu udruženog oglašavanja, u suradnji s TZ Vukovarsko srijemske županije te uz sufinanciranje HTZ-a u iznosu od 80%.</w:t>
      </w:r>
      <w:r w:rsidR="00165C03" w:rsidRPr="00BC509F">
        <w:rPr>
          <w:rFonts w:asciiTheme="majorHAnsi" w:hAnsiTheme="majorHAnsi"/>
          <w:sz w:val="24"/>
          <w:szCs w:val="24"/>
        </w:rPr>
        <w:t xml:space="preserve"> </w:t>
      </w:r>
    </w:p>
    <w:p w:rsidR="00845FF7" w:rsidRDefault="00845FF7" w:rsidP="00D6485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157A1" w:rsidRPr="00BC509F" w:rsidRDefault="00D157A1" w:rsidP="00D6485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Također, </w:t>
      </w:r>
      <w:r w:rsidR="00CC71B7" w:rsidRPr="00BC509F">
        <w:rPr>
          <w:rFonts w:asciiTheme="majorHAnsi" w:hAnsiTheme="majorHAnsi"/>
          <w:sz w:val="24"/>
          <w:szCs w:val="24"/>
        </w:rPr>
        <w:t xml:space="preserve">putem </w:t>
      </w:r>
      <w:r w:rsidR="00CC71B7">
        <w:rPr>
          <w:rFonts w:asciiTheme="majorHAnsi" w:hAnsiTheme="majorHAnsi"/>
          <w:sz w:val="24"/>
          <w:szCs w:val="24"/>
        </w:rPr>
        <w:t>F</w:t>
      </w:r>
      <w:r w:rsidR="00CC71B7" w:rsidRPr="00BC509F">
        <w:rPr>
          <w:rFonts w:asciiTheme="majorHAnsi" w:hAnsiTheme="majorHAnsi"/>
          <w:sz w:val="24"/>
          <w:szCs w:val="24"/>
        </w:rPr>
        <w:t>acebook stranice Visit Vukovar i internet</w:t>
      </w:r>
      <w:r w:rsidR="00CC71B7">
        <w:rPr>
          <w:rFonts w:asciiTheme="majorHAnsi" w:hAnsiTheme="majorHAnsi"/>
          <w:sz w:val="24"/>
          <w:szCs w:val="24"/>
        </w:rPr>
        <w:t>ske</w:t>
      </w:r>
      <w:r w:rsidR="00CC71B7" w:rsidRPr="00BC509F">
        <w:rPr>
          <w:rFonts w:asciiTheme="majorHAnsi" w:hAnsiTheme="majorHAnsi"/>
          <w:sz w:val="24"/>
          <w:szCs w:val="24"/>
        </w:rPr>
        <w:t xml:space="preserve"> stranice </w:t>
      </w:r>
      <w:hyperlink r:id="rId8" w:history="1">
        <w:r w:rsidR="00CC71B7" w:rsidRPr="00CC71B7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www.turizamvukovar.hr</w:t>
        </w:r>
      </w:hyperlink>
      <w:r w:rsidR="00CC71B7" w:rsidRPr="00CC71B7">
        <w:rPr>
          <w:rFonts w:asciiTheme="majorHAnsi" w:hAnsiTheme="majorHAnsi"/>
          <w:sz w:val="24"/>
          <w:szCs w:val="24"/>
        </w:rPr>
        <w:t>.</w:t>
      </w:r>
      <w:r w:rsidR="00CC71B7">
        <w:rPr>
          <w:rFonts w:asciiTheme="majorHAnsi" w:hAnsiTheme="majorHAnsi"/>
          <w:sz w:val="24"/>
          <w:szCs w:val="24"/>
        </w:rPr>
        <w:t>,</w:t>
      </w:r>
      <w:r w:rsidR="00CC71B7" w:rsidRPr="00CC71B7">
        <w:rPr>
          <w:rFonts w:asciiTheme="majorHAnsi" w:hAnsiTheme="majorHAnsi"/>
          <w:sz w:val="24"/>
          <w:szCs w:val="24"/>
        </w:rPr>
        <w:t xml:space="preserve"> </w:t>
      </w:r>
      <w:r w:rsidR="00CC71B7" w:rsidRPr="00BC509F">
        <w:rPr>
          <w:rFonts w:asciiTheme="majorHAnsi" w:hAnsiTheme="majorHAnsi"/>
          <w:sz w:val="24"/>
          <w:szCs w:val="24"/>
        </w:rPr>
        <w:t xml:space="preserve">tijekom cijele godine </w:t>
      </w:r>
      <w:r w:rsidRPr="00BC509F">
        <w:rPr>
          <w:rFonts w:asciiTheme="majorHAnsi" w:hAnsiTheme="majorHAnsi"/>
          <w:sz w:val="24"/>
          <w:szCs w:val="24"/>
        </w:rPr>
        <w:t>promoviramo turističke sadržaje</w:t>
      </w:r>
      <w:r w:rsidR="00DF5054">
        <w:rPr>
          <w:rFonts w:asciiTheme="majorHAnsi" w:hAnsiTheme="majorHAnsi"/>
          <w:sz w:val="24"/>
          <w:szCs w:val="24"/>
        </w:rPr>
        <w:t xml:space="preserve"> te</w:t>
      </w:r>
      <w:r w:rsidR="00CC71B7">
        <w:rPr>
          <w:rFonts w:asciiTheme="majorHAnsi" w:hAnsiTheme="majorHAnsi"/>
          <w:sz w:val="24"/>
          <w:szCs w:val="24"/>
        </w:rPr>
        <w:t xml:space="preserve"> razna događanja, </w:t>
      </w:r>
      <w:r w:rsidRPr="00BC509F">
        <w:rPr>
          <w:rFonts w:asciiTheme="majorHAnsi" w:hAnsiTheme="majorHAnsi"/>
          <w:sz w:val="24"/>
          <w:szCs w:val="24"/>
        </w:rPr>
        <w:t>manifestacije</w:t>
      </w:r>
      <w:r w:rsidR="00DF5054">
        <w:rPr>
          <w:rFonts w:asciiTheme="majorHAnsi" w:hAnsiTheme="majorHAnsi"/>
          <w:sz w:val="24"/>
          <w:szCs w:val="24"/>
        </w:rPr>
        <w:t xml:space="preserve"> i</w:t>
      </w:r>
      <w:r w:rsidR="00CC71B7">
        <w:rPr>
          <w:rFonts w:asciiTheme="majorHAnsi" w:hAnsiTheme="majorHAnsi"/>
          <w:sz w:val="24"/>
          <w:szCs w:val="24"/>
        </w:rPr>
        <w:t xml:space="preserve"> zanimljivosti </w:t>
      </w:r>
      <w:r w:rsidRPr="00BC509F">
        <w:rPr>
          <w:rFonts w:asciiTheme="majorHAnsi" w:hAnsiTheme="majorHAnsi"/>
          <w:sz w:val="24"/>
          <w:szCs w:val="24"/>
        </w:rPr>
        <w:t>u Vukovaru</w:t>
      </w:r>
      <w:r w:rsidR="00CC71B7">
        <w:rPr>
          <w:rFonts w:asciiTheme="majorHAnsi" w:hAnsiTheme="majorHAnsi"/>
          <w:sz w:val="24"/>
          <w:szCs w:val="24"/>
        </w:rPr>
        <w:t>.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CC71B7">
        <w:rPr>
          <w:rFonts w:asciiTheme="majorHAnsi" w:hAnsiTheme="majorHAnsi"/>
          <w:sz w:val="24"/>
          <w:szCs w:val="24"/>
        </w:rPr>
        <w:t xml:space="preserve">Stranica Visit Vukovar </w:t>
      </w:r>
      <w:r w:rsidR="002F1990" w:rsidRPr="00BC509F">
        <w:rPr>
          <w:rFonts w:asciiTheme="majorHAnsi" w:hAnsiTheme="majorHAnsi"/>
          <w:sz w:val="24"/>
          <w:szCs w:val="24"/>
        </w:rPr>
        <w:t xml:space="preserve">trenutno broji </w:t>
      </w:r>
      <w:r w:rsidR="00382F78">
        <w:rPr>
          <w:rFonts w:asciiTheme="majorHAnsi" w:hAnsiTheme="majorHAnsi"/>
          <w:sz w:val="24"/>
          <w:szCs w:val="24"/>
        </w:rPr>
        <w:t xml:space="preserve">više od </w:t>
      </w:r>
      <w:r w:rsidR="00CC71B7">
        <w:rPr>
          <w:rFonts w:asciiTheme="majorHAnsi" w:hAnsiTheme="majorHAnsi"/>
          <w:sz w:val="24"/>
          <w:szCs w:val="24"/>
        </w:rPr>
        <w:t>3</w:t>
      </w:r>
      <w:r w:rsidR="001478F5">
        <w:rPr>
          <w:rFonts w:asciiTheme="majorHAnsi" w:hAnsiTheme="majorHAnsi"/>
          <w:sz w:val="24"/>
          <w:szCs w:val="24"/>
        </w:rPr>
        <w:t>.</w:t>
      </w:r>
      <w:r w:rsidR="00CC71B7">
        <w:rPr>
          <w:rFonts w:asciiTheme="majorHAnsi" w:hAnsiTheme="majorHAnsi"/>
          <w:sz w:val="24"/>
          <w:szCs w:val="24"/>
        </w:rPr>
        <w:t>000</w:t>
      </w:r>
      <w:r w:rsidR="002F1990" w:rsidRPr="00BC509F">
        <w:rPr>
          <w:rFonts w:asciiTheme="majorHAnsi" w:hAnsiTheme="majorHAnsi"/>
          <w:sz w:val="24"/>
          <w:szCs w:val="24"/>
        </w:rPr>
        <w:t xml:space="preserve"> pratitelja</w:t>
      </w:r>
      <w:r w:rsidR="00CC71B7">
        <w:rPr>
          <w:rFonts w:asciiTheme="majorHAnsi" w:hAnsiTheme="majorHAnsi"/>
          <w:sz w:val="24"/>
          <w:szCs w:val="24"/>
        </w:rPr>
        <w:t>.</w:t>
      </w:r>
      <w:r w:rsidR="002F1990" w:rsidRPr="00BC509F">
        <w:rPr>
          <w:rFonts w:asciiTheme="majorHAnsi" w:hAnsiTheme="majorHAnsi"/>
          <w:sz w:val="24"/>
          <w:szCs w:val="24"/>
        </w:rPr>
        <w:t xml:space="preserve"> </w:t>
      </w:r>
    </w:p>
    <w:p w:rsidR="00165C03" w:rsidRPr="00BC509F" w:rsidRDefault="00165C03" w:rsidP="00165C03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EC72EB">
        <w:rPr>
          <w:rFonts w:asciiTheme="majorHAnsi" w:hAnsiTheme="majorHAnsi"/>
          <w:sz w:val="24"/>
          <w:szCs w:val="24"/>
        </w:rPr>
        <w:t>2.000,00 kn</w:t>
      </w: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E0D4A" w:rsidRDefault="00615C9D" w:rsidP="00CE0D4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Internet stranice i upravljanje istim</w:t>
      </w:r>
      <w:r w:rsidR="00E122AD" w:rsidRPr="00BC509F">
        <w:rPr>
          <w:rFonts w:asciiTheme="majorHAnsi" w:hAnsiTheme="majorHAnsi"/>
          <w:b/>
          <w:sz w:val="24"/>
          <w:szCs w:val="24"/>
        </w:rPr>
        <w:t xml:space="preserve"> - </w:t>
      </w:r>
      <w:r w:rsidR="00E122AD" w:rsidRPr="00BC509F">
        <w:rPr>
          <w:rFonts w:asciiTheme="majorHAnsi" w:hAnsiTheme="majorHAnsi"/>
          <w:sz w:val="24"/>
          <w:szCs w:val="24"/>
        </w:rPr>
        <w:t>u</w:t>
      </w:r>
      <w:r w:rsidR="00D157A1" w:rsidRPr="00BC509F">
        <w:rPr>
          <w:rFonts w:asciiTheme="majorHAnsi" w:hAnsiTheme="majorHAnsi"/>
          <w:sz w:val="24"/>
          <w:szCs w:val="24"/>
        </w:rPr>
        <w:t xml:space="preserve"> okviru upravljanja </w:t>
      </w:r>
      <w:r w:rsidR="00CC71B7">
        <w:rPr>
          <w:rFonts w:asciiTheme="majorHAnsi" w:hAnsiTheme="majorHAnsi"/>
          <w:sz w:val="24"/>
          <w:szCs w:val="24"/>
        </w:rPr>
        <w:t>i</w:t>
      </w:r>
      <w:r w:rsidR="00D157A1" w:rsidRPr="00BC509F">
        <w:rPr>
          <w:rFonts w:asciiTheme="majorHAnsi" w:hAnsiTheme="majorHAnsi"/>
          <w:sz w:val="24"/>
          <w:szCs w:val="24"/>
        </w:rPr>
        <w:t>nternet</w:t>
      </w:r>
      <w:r w:rsidR="00CC71B7">
        <w:rPr>
          <w:rFonts w:asciiTheme="majorHAnsi" w:hAnsiTheme="majorHAnsi"/>
          <w:sz w:val="24"/>
          <w:szCs w:val="24"/>
        </w:rPr>
        <w:t>skom</w:t>
      </w:r>
      <w:r w:rsidR="00D157A1" w:rsidRPr="00BC509F">
        <w:rPr>
          <w:rFonts w:asciiTheme="majorHAnsi" w:hAnsiTheme="majorHAnsi"/>
          <w:sz w:val="24"/>
          <w:szCs w:val="24"/>
        </w:rPr>
        <w:t xml:space="preserve"> stranicom </w:t>
      </w:r>
      <w:r w:rsidR="00E122AD" w:rsidRPr="00BC509F">
        <w:rPr>
          <w:rFonts w:asciiTheme="majorHAnsi" w:hAnsiTheme="majorHAnsi"/>
          <w:sz w:val="24"/>
          <w:szCs w:val="24"/>
        </w:rPr>
        <w:t>T</w:t>
      </w:r>
      <w:r w:rsidR="00D157A1" w:rsidRPr="00BC509F">
        <w:rPr>
          <w:rFonts w:asciiTheme="majorHAnsi" w:hAnsiTheme="majorHAnsi"/>
          <w:sz w:val="24"/>
          <w:szCs w:val="24"/>
        </w:rPr>
        <w:t xml:space="preserve">urističke zajednice </w:t>
      </w:r>
      <w:r w:rsidR="00E122AD" w:rsidRPr="00BC509F">
        <w:rPr>
          <w:rFonts w:asciiTheme="majorHAnsi" w:hAnsiTheme="majorHAnsi"/>
          <w:sz w:val="24"/>
          <w:szCs w:val="24"/>
        </w:rPr>
        <w:t xml:space="preserve">grada Vukovara, www.turizamvukovar.hr, </w:t>
      </w:r>
      <w:r w:rsidR="00D157A1" w:rsidRPr="00BC509F">
        <w:rPr>
          <w:rFonts w:asciiTheme="majorHAnsi" w:hAnsiTheme="majorHAnsi"/>
          <w:sz w:val="24"/>
          <w:szCs w:val="24"/>
        </w:rPr>
        <w:t>provodi se kontinuirano ažuriranje i unos novih tekstualnih i multimedij</w:t>
      </w:r>
      <w:r w:rsidR="00482814">
        <w:rPr>
          <w:rFonts w:asciiTheme="majorHAnsi" w:hAnsiTheme="majorHAnsi"/>
          <w:sz w:val="24"/>
          <w:szCs w:val="24"/>
        </w:rPr>
        <w:t>alnih</w:t>
      </w:r>
      <w:r w:rsidR="00D157A1" w:rsidRPr="00BC509F">
        <w:rPr>
          <w:rFonts w:asciiTheme="majorHAnsi" w:hAnsiTheme="majorHAnsi"/>
          <w:sz w:val="24"/>
          <w:szCs w:val="24"/>
        </w:rPr>
        <w:t xml:space="preserve"> sadržaja i informacija u skladu s potrebama. </w:t>
      </w:r>
      <w:r w:rsidR="00CE0D4A">
        <w:rPr>
          <w:rFonts w:asciiTheme="majorHAnsi" w:hAnsiTheme="majorHAnsi"/>
          <w:sz w:val="24"/>
          <w:szCs w:val="24"/>
        </w:rPr>
        <w:t>Početkom godine realizirano je prevođenje stranice na engleski i njemački jezik.</w:t>
      </w:r>
    </w:p>
    <w:p w:rsidR="00BA2B97" w:rsidRPr="00BC509F" w:rsidRDefault="00BA2B97" w:rsidP="00CE0D4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5C9D" w:rsidRDefault="00D157A1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sklopu ove </w:t>
      </w:r>
      <w:r w:rsidR="00A14C34">
        <w:rPr>
          <w:rFonts w:asciiTheme="majorHAnsi" w:hAnsiTheme="majorHAnsi"/>
          <w:sz w:val="24"/>
          <w:szCs w:val="24"/>
        </w:rPr>
        <w:t>stavke koriste se usluge najma w</w:t>
      </w:r>
      <w:r w:rsidRPr="00BC509F">
        <w:rPr>
          <w:rFonts w:asciiTheme="majorHAnsi" w:hAnsiTheme="majorHAnsi"/>
          <w:sz w:val="24"/>
          <w:szCs w:val="24"/>
        </w:rPr>
        <w:t xml:space="preserve">eb poslužitelja na kojem su smještene službene </w:t>
      </w:r>
      <w:r w:rsidR="001478F5">
        <w:rPr>
          <w:rFonts w:asciiTheme="majorHAnsi" w:hAnsiTheme="majorHAnsi"/>
          <w:sz w:val="24"/>
          <w:szCs w:val="24"/>
        </w:rPr>
        <w:t>internetske</w:t>
      </w:r>
      <w:r w:rsidRPr="00BC509F">
        <w:rPr>
          <w:rFonts w:asciiTheme="majorHAnsi" w:hAnsiTheme="majorHAnsi"/>
          <w:sz w:val="24"/>
          <w:szCs w:val="24"/>
        </w:rPr>
        <w:t xml:space="preserve"> stranice </w:t>
      </w:r>
      <w:r w:rsidR="00E122AD" w:rsidRPr="00BC509F">
        <w:rPr>
          <w:rFonts w:asciiTheme="majorHAnsi" w:hAnsiTheme="majorHAnsi"/>
          <w:sz w:val="24"/>
          <w:szCs w:val="24"/>
        </w:rPr>
        <w:t>Turističke zajednice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E122AD" w:rsidRPr="00BC509F">
        <w:rPr>
          <w:rFonts w:asciiTheme="majorHAnsi" w:hAnsiTheme="majorHAnsi"/>
          <w:sz w:val="24"/>
          <w:szCs w:val="24"/>
        </w:rPr>
        <w:t xml:space="preserve">te usluge najma </w:t>
      </w:r>
      <w:r w:rsidR="00CC71B7">
        <w:rPr>
          <w:rFonts w:asciiTheme="majorHAnsi" w:hAnsiTheme="majorHAnsi"/>
          <w:sz w:val="24"/>
          <w:szCs w:val="24"/>
        </w:rPr>
        <w:t>w</w:t>
      </w:r>
      <w:r w:rsidR="00E122AD" w:rsidRPr="00BC509F">
        <w:rPr>
          <w:rFonts w:asciiTheme="majorHAnsi" w:hAnsiTheme="majorHAnsi"/>
          <w:sz w:val="24"/>
          <w:szCs w:val="24"/>
        </w:rPr>
        <w:t>eb poslužitelja na kojem je smještena aplikacija Virtualna šetnja Vukovarom (projekt realiziran u 2013. god.).</w:t>
      </w:r>
    </w:p>
    <w:p w:rsidR="00E122AD" w:rsidRDefault="00E122AD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EC72EB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</w:t>
      </w:r>
      <w:r w:rsidR="00EC72EB">
        <w:rPr>
          <w:rFonts w:asciiTheme="majorHAnsi" w:hAnsiTheme="majorHAnsi"/>
          <w:sz w:val="24"/>
          <w:szCs w:val="24"/>
        </w:rPr>
        <w:t>0</w:t>
      </w:r>
      <w:r w:rsidR="000469D4">
        <w:rPr>
          <w:rFonts w:asciiTheme="majorHAnsi" w:hAnsiTheme="majorHAnsi"/>
          <w:sz w:val="24"/>
          <w:szCs w:val="24"/>
        </w:rPr>
        <w:t>50</w:t>
      </w:r>
      <w:r w:rsidRPr="00BC509F">
        <w:rPr>
          <w:rFonts w:asciiTheme="majorHAnsi" w:hAnsiTheme="majorHAnsi"/>
          <w:sz w:val="24"/>
          <w:szCs w:val="24"/>
        </w:rPr>
        <w:t>,00 kn</w:t>
      </w:r>
      <w:r w:rsidR="00A5190C">
        <w:rPr>
          <w:rFonts w:asciiTheme="majorHAnsi" w:hAnsiTheme="majorHAnsi"/>
          <w:sz w:val="24"/>
          <w:szCs w:val="24"/>
        </w:rPr>
        <w:t>.</w:t>
      </w:r>
    </w:p>
    <w:p w:rsidR="001478F5" w:rsidRPr="00E04F48" w:rsidRDefault="001478F5" w:rsidP="00F12420">
      <w:pPr>
        <w:autoSpaceDN w:val="0"/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615C9D" w:rsidRPr="0054733D" w:rsidRDefault="00C73522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3.2. OFFLINE KOMUNIKACIJA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          </w:t>
      </w:r>
      <w:r w:rsidR="00570DBC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</w:t>
      </w:r>
      <w:r w:rsidR="00EC72EB">
        <w:rPr>
          <w:rFonts w:asciiTheme="majorHAnsi" w:hAnsiTheme="majorHAnsi"/>
          <w:b/>
          <w:bCs/>
        </w:rPr>
        <w:t>35</w:t>
      </w:r>
      <w:r w:rsidRPr="00BC509F">
        <w:rPr>
          <w:rFonts w:asciiTheme="majorHAnsi" w:hAnsiTheme="majorHAnsi"/>
          <w:b/>
          <w:bCs/>
        </w:rPr>
        <w:t>.</w:t>
      </w:r>
      <w:r w:rsidR="00EC72EB">
        <w:rPr>
          <w:rFonts w:asciiTheme="majorHAnsi" w:hAnsiTheme="majorHAnsi"/>
          <w:b/>
          <w:bCs/>
        </w:rPr>
        <w:t>712</w:t>
      </w:r>
      <w:r w:rsidRPr="00BC509F">
        <w:rPr>
          <w:rFonts w:asciiTheme="majorHAnsi" w:hAnsiTheme="majorHAnsi"/>
          <w:b/>
          <w:bCs/>
        </w:rPr>
        <w:t>,</w:t>
      </w:r>
      <w:r w:rsidR="00EC72EB">
        <w:rPr>
          <w:rFonts w:asciiTheme="majorHAnsi" w:hAnsiTheme="majorHAnsi"/>
          <w:b/>
          <w:bCs/>
        </w:rPr>
        <w:t>61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615C9D" w:rsidRPr="00EC72EB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ena 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EC72EB">
        <w:rPr>
          <w:rFonts w:asciiTheme="majorHAnsi" w:hAnsiTheme="majorHAnsi"/>
          <w:b/>
          <w:bCs/>
          <w:sz w:val="24"/>
          <w:szCs w:val="24"/>
        </w:rPr>
        <w:t>35.934,10 kn</w:t>
      </w: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72603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Opće oglašavanje – </w:t>
      </w:r>
      <w:r w:rsidRPr="00BC509F">
        <w:rPr>
          <w:rFonts w:asciiTheme="majorHAnsi" w:hAnsiTheme="majorHAnsi"/>
          <w:sz w:val="24"/>
          <w:szCs w:val="24"/>
        </w:rPr>
        <w:t>u okviru općeg oglašavanj</w:t>
      </w:r>
      <w:r w:rsidR="0053092B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realizirano je </w:t>
      </w:r>
      <w:r w:rsidR="00DF5054">
        <w:rPr>
          <w:rFonts w:asciiTheme="majorHAnsi" w:hAnsiTheme="majorHAnsi"/>
          <w:sz w:val="24"/>
          <w:szCs w:val="24"/>
        </w:rPr>
        <w:t>oglašavanje u</w:t>
      </w:r>
      <w:r w:rsidR="00BA2B97">
        <w:rPr>
          <w:rFonts w:asciiTheme="majorHAnsi" w:hAnsiTheme="majorHAnsi"/>
          <w:sz w:val="24"/>
          <w:szCs w:val="24"/>
        </w:rPr>
        <w:t xml:space="preserve"> sljedećim</w:t>
      </w:r>
      <w:r w:rsidR="00DF5054">
        <w:rPr>
          <w:rFonts w:asciiTheme="majorHAnsi" w:hAnsiTheme="majorHAnsi"/>
          <w:sz w:val="24"/>
          <w:szCs w:val="24"/>
        </w:rPr>
        <w:t xml:space="preserve"> tiskanim medijima</w:t>
      </w:r>
      <w:r w:rsidR="00BA2B97">
        <w:rPr>
          <w:rFonts w:asciiTheme="majorHAnsi" w:hAnsiTheme="majorHAnsi"/>
          <w:sz w:val="24"/>
          <w:szCs w:val="24"/>
        </w:rPr>
        <w:t>:</w:t>
      </w:r>
      <w:r w:rsidR="00572603">
        <w:rPr>
          <w:rFonts w:asciiTheme="majorHAnsi" w:hAnsiTheme="majorHAnsi"/>
          <w:sz w:val="24"/>
          <w:szCs w:val="24"/>
        </w:rPr>
        <w:t xml:space="preserve"> </w:t>
      </w:r>
      <w:r w:rsidR="0069258F" w:rsidRPr="00BC509F">
        <w:rPr>
          <w:rFonts w:asciiTheme="majorHAnsi" w:hAnsiTheme="majorHAnsi"/>
          <w:sz w:val="24"/>
          <w:szCs w:val="24"/>
        </w:rPr>
        <w:t>slovenskom časopisu Dnevnik</w:t>
      </w:r>
      <w:r w:rsidR="00E84D81">
        <w:rPr>
          <w:rFonts w:asciiTheme="majorHAnsi" w:hAnsiTheme="majorHAnsi"/>
          <w:sz w:val="24"/>
          <w:szCs w:val="24"/>
        </w:rPr>
        <w:t xml:space="preserve"> (siječanj</w:t>
      </w:r>
      <w:r w:rsidR="00E12BE7">
        <w:rPr>
          <w:rFonts w:asciiTheme="majorHAnsi" w:hAnsiTheme="majorHAnsi"/>
          <w:sz w:val="24"/>
          <w:szCs w:val="24"/>
        </w:rPr>
        <w:t xml:space="preserve"> i ožujak</w:t>
      </w:r>
      <w:r w:rsidR="00E84D81">
        <w:rPr>
          <w:rFonts w:asciiTheme="majorHAnsi" w:hAnsiTheme="majorHAnsi"/>
          <w:sz w:val="24"/>
          <w:szCs w:val="24"/>
        </w:rPr>
        <w:t>)</w:t>
      </w:r>
      <w:r w:rsidR="0069258F" w:rsidRPr="00BC509F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D6485A">
        <w:rPr>
          <w:rFonts w:asciiTheme="majorHAnsi" w:hAnsiTheme="majorHAnsi"/>
          <w:sz w:val="24"/>
          <w:szCs w:val="24"/>
        </w:rPr>
        <w:t>časopisu Vikend van Zagreba</w:t>
      </w:r>
      <w:r w:rsidR="00E84D81">
        <w:rPr>
          <w:rFonts w:asciiTheme="majorHAnsi" w:hAnsiTheme="majorHAnsi"/>
          <w:sz w:val="24"/>
          <w:szCs w:val="24"/>
        </w:rPr>
        <w:t xml:space="preserve"> </w:t>
      </w:r>
      <w:r w:rsidR="00D6485A">
        <w:rPr>
          <w:rFonts w:asciiTheme="majorHAnsi" w:hAnsiTheme="majorHAnsi"/>
          <w:sz w:val="24"/>
          <w:szCs w:val="24"/>
        </w:rPr>
        <w:t>gdje smo najavili Uskrs u Vukovaru</w:t>
      </w:r>
      <w:r w:rsidR="00BA2B97">
        <w:rPr>
          <w:rFonts w:asciiTheme="majorHAnsi" w:hAnsiTheme="majorHAnsi"/>
          <w:sz w:val="24"/>
          <w:szCs w:val="24"/>
        </w:rPr>
        <w:t xml:space="preserve"> (ožujak)</w:t>
      </w:r>
      <w:r w:rsidR="00D6485A">
        <w:rPr>
          <w:rFonts w:asciiTheme="majorHAnsi" w:hAnsiTheme="majorHAnsi"/>
          <w:sz w:val="24"/>
          <w:szCs w:val="24"/>
        </w:rPr>
        <w:t xml:space="preserve">, </w:t>
      </w:r>
      <w:r w:rsidR="00CD2A13">
        <w:rPr>
          <w:rFonts w:asciiTheme="majorHAnsi" w:hAnsiTheme="majorHAnsi"/>
          <w:sz w:val="24"/>
          <w:szCs w:val="24"/>
        </w:rPr>
        <w:t>Putujmo Hrvatskom – Okusi Slavonije</w:t>
      </w:r>
      <w:r w:rsidR="007C6316">
        <w:rPr>
          <w:rFonts w:asciiTheme="majorHAnsi" w:hAnsiTheme="majorHAnsi"/>
          <w:sz w:val="24"/>
          <w:szCs w:val="24"/>
        </w:rPr>
        <w:t xml:space="preserve"> i Srijema (svibanj) i Vikend Van Zagreba (studeni) gdje smo najavili Advent u Vukovaru.</w:t>
      </w:r>
    </w:p>
    <w:p w:rsidR="00572603" w:rsidRDefault="00572603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C2BCB" w:rsidRPr="00572603" w:rsidRDefault="00572603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2603">
        <w:rPr>
          <w:rFonts w:asciiTheme="majorHAnsi" w:hAnsiTheme="majorHAnsi"/>
          <w:sz w:val="24"/>
          <w:szCs w:val="24"/>
        </w:rPr>
        <w:t>U sklopu udruženog oglašavanja u travnju</w:t>
      </w:r>
      <w:r w:rsidR="009E6E66">
        <w:rPr>
          <w:rFonts w:asciiTheme="majorHAnsi" w:hAnsiTheme="majorHAnsi"/>
          <w:sz w:val="24"/>
          <w:szCs w:val="24"/>
        </w:rPr>
        <w:t xml:space="preserve"> i svibnju</w:t>
      </w:r>
      <w:r w:rsidRPr="00572603">
        <w:rPr>
          <w:rFonts w:asciiTheme="majorHAnsi" w:hAnsiTheme="majorHAnsi"/>
          <w:sz w:val="24"/>
          <w:szCs w:val="24"/>
        </w:rPr>
        <w:t xml:space="preserve"> realizirana </w:t>
      </w:r>
      <w:r w:rsidR="009E6E66" w:rsidRPr="00572603">
        <w:rPr>
          <w:rFonts w:asciiTheme="majorHAnsi" w:hAnsiTheme="majorHAnsi"/>
          <w:sz w:val="24"/>
          <w:szCs w:val="24"/>
        </w:rPr>
        <w:t xml:space="preserve">je </w:t>
      </w:r>
      <w:r w:rsidRPr="00572603">
        <w:rPr>
          <w:rFonts w:asciiTheme="majorHAnsi" w:hAnsiTheme="majorHAnsi"/>
          <w:sz w:val="24"/>
          <w:szCs w:val="24"/>
        </w:rPr>
        <w:t xml:space="preserve">promotivna kampanja na 15 jumbo plakata u gradu Zagrebu </w:t>
      </w:r>
      <w:r w:rsidR="009E6E66">
        <w:rPr>
          <w:rFonts w:asciiTheme="majorHAnsi" w:hAnsiTheme="majorHAnsi"/>
          <w:sz w:val="24"/>
          <w:szCs w:val="24"/>
        </w:rPr>
        <w:t>te</w:t>
      </w:r>
      <w:r w:rsidRPr="00572603">
        <w:rPr>
          <w:rFonts w:asciiTheme="majorHAnsi" w:hAnsiTheme="majorHAnsi"/>
          <w:sz w:val="24"/>
          <w:szCs w:val="24"/>
        </w:rPr>
        <w:t xml:space="preserve"> na radio Anteni </w:t>
      </w:r>
      <w:r w:rsidR="009E6E66">
        <w:rPr>
          <w:rFonts w:asciiTheme="majorHAnsi" w:hAnsiTheme="majorHAnsi"/>
          <w:sz w:val="24"/>
          <w:szCs w:val="24"/>
        </w:rPr>
        <w:t xml:space="preserve">sa osnovnim jinglovima od po 20 sekundi </w:t>
      </w:r>
      <w:r w:rsidR="00382F78">
        <w:rPr>
          <w:rFonts w:asciiTheme="majorHAnsi" w:hAnsiTheme="majorHAnsi"/>
          <w:sz w:val="24"/>
          <w:szCs w:val="24"/>
        </w:rPr>
        <w:t>i</w:t>
      </w:r>
      <w:r w:rsidR="009E6E66">
        <w:rPr>
          <w:rFonts w:asciiTheme="majorHAnsi" w:hAnsiTheme="majorHAnsi"/>
          <w:sz w:val="24"/>
          <w:szCs w:val="24"/>
        </w:rPr>
        <w:t xml:space="preserve"> tri najave manifestacija i događanja.</w:t>
      </w:r>
      <w:r>
        <w:rPr>
          <w:rFonts w:asciiTheme="majorHAnsi" w:hAnsiTheme="majorHAnsi"/>
          <w:sz w:val="24"/>
          <w:szCs w:val="24"/>
        </w:rPr>
        <w:t xml:space="preserve"> Aktivno se sudjelovalo na vizualnoj i marketinškoj pripremi kampanje s ciljem što boljeg predstavljanja destinacije.</w:t>
      </w:r>
      <w:r w:rsidR="009E6E66" w:rsidRPr="009E6E66">
        <w:rPr>
          <w:rFonts w:ascii="Calibri" w:hAnsi="Calibri"/>
          <w:color w:val="1F497D"/>
        </w:rPr>
        <w:t xml:space="preserve"> </w:t>
      </w:r>
    </w:p>
    <w:p w:rsidR="00323AAC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A2B97" w:rsidRPr="00BC509F" w:rsidRDefault="00BA2B97" w:rsidP="00BA2B97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>ktivnost</w:t>
      </w:r>
      <w:r>
        <w:rPr>
          <w:rFonts w:asciiTheme="majorHAnsi" w:hAnsiTheme="majorHAnsi"/>
          <w:sz w:val="24"/>
          <w:szCs w:val="24"/>
        </w:rPr>
        <w:t>i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oglašavanja </w:t>
      </w:r>
      <w:r w:rsidRPr="00BC509F">
        <w:rPr>
          <w:rFonts w:asciiTheme="majorHAnsi" w:hAnsiTheme="majorHAnsi"/>
          <w:sz w:val="24"/>
          <w:szCs w:val="24"/>
        </w:rPr>
        <w:t>proveden</w:t>
      </w:r>
      <w:r>
        <w:rPr>
          <w:rFonts w:asciiTheme="majorHAnsi" w:hAnsiTheme="majorHAnsi"/>
          <w:sz w:val="24"/>
          <w:szCs w:val="24"/>
        </w:rPr>
        <w:t>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su</w:t>
      </w:r>
      <w:r w:rsidRPr="00BC509F">
        <w:rPr>
          <w:rFonts w:asciiTheme="majorHAnsi" w:hAnsiTheme="majorHAnsi"/>
          <w:sz w:val="24"/>
          <w:szCs w:val="24"/>
        </w:rPr>
        <w:t xml:space="preserve"> u sklopu udruženog oglašavanja, u suradnji s TZ Vukovarsko srijemske županije te uz sufinanciranje HTZ-a u iznosu od 80%.</w:t>
      </w:r>
    </w:p>
    <w:p w:rsidR="00BA2B97" w:rsidRDefault="00BA2B97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C6316" w:rsidRPr="00BC509F" w:rsidRDefault="007C6316" w:rsidP="007C631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prosincu</w:t>
      </w:r>
      <w:r w:rsidRPr="00BC509F">
        <w:rPr>
          <w:rFonts w:asciiTheme="majorHAnsi" w:hAnsiTheme="majorHAnsi"/>
          <w:sz w:val="24"/>
          <w:szCs w:val="24"/>
        </w:rPr>
        <w:t xml:space="preserve"> iz Vukovara emitirana jedna od </w:t>
      </w:r>
      <w:r w:rsidRPr="00BC509F">
        <w:rPr>
          <w:rFonts w:asciiTheme="majorHAnsi" w:hAnsiTheme="majorHAnsi"/>
          <w:color w:val="000000"/>
          <w:sz w:val="24"/>
          <w:szCs w:val="24"/>
        </w:rPr>
        <w:t>najslušanijih radijskih emisija u Hrvatskoj</w:t>
      </w:r>
      <w:r w:rsidRPr="00BC509F">
        <w:rPr>
          <w:rFonts w:asciiTheme="majorHAnsi" w:hAnsiTheme="majorHAnsi"/>
          <w:sz w:val="24"/>
          <w:szCs w:val="24"/>
        </w:rPr>
        <w:t xml:space="preserve"> pod nazivom „Sunčani sat“, 2. programa Hrvatskog radija, s temama iz turizma, izvještajima i reportažama o turističkim događajima i turističkim odredištima. U emisiji </w:t>
      </w:r>
      <w:r w:rsidR="00DF50F5">
        <w:rPr>
          <w:rFonts w:asciiTheme="majorHAnsi" w:hAnsiTheme="majorHAnsi"/>
          <w:sz w:val="24"/>
          <w:szCs w:val="24"/>
        </w:rPr>
        <w:lastRenderedPageBreak/>
        <w:t>su</w:t>
      </w:r>
      <w:r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gostovali Vinko Mijok, vlasnik hotela Lav, Mirela Hutinec, direkt</w:t>
      </w:r>
      <w:r w:rsidR="00DF50F5">
        <w:rPr>
          <w:rFonts w:asciiTheme="majorHAnsi" w:hAnsiTheme="majorHAnsi"/>
          <w:sz w:val="24"/>
          <w:szCs w:val="24"/>
        </w:rPr>
        <w:t xml:space="preserve">orica Muzeja vučedolske kulture, </w:t>
      </w:r>
      <w:r w:rsidRPr="00BC509F">
        <w:rPr>
          <w:rFonts w:asciiTheme="majorHAnsi" w:hAnsiTheme="majorHAnsi"/>
          <w:sz w:val="24"/>
          <w:szCs w:val="24"/>
        </w:rPr>
        <w:t>direktorica TU, J</w:t>
      </w:r>
      <w:r>
        <w:rPr>
          <w:rFonts w:asciiTheme="majorHAnsi" w:hAnsiTheme="majorHAnsi"/>
          <w:sz w:val="24"/>
          <w:szCs w:val="24"/>
        </w:rPr>
        <w:t>asna Babić, Ruža Marić, ravnateljia GMV-a, Zrinka Šesto, vlasnica agencije Danubiumtours</w:t>
      </w:r>
      <w:r w:rsidR="00DF50F5">
        <w:rPr>
          <w:rFonts w:asciiTheme="majorHAnsi" w:hAnsiTheme="majorHAnsi"/>
          <w:sz w:val="24"/>
          <w:szCs w:val="24"/>
        </w:rPr>
        <w:t xml:space="preserve"> i</w:t>
      </w:r>
      <w:r>
        <w:rPr>
          <w:rFonts w:asciiTheme="majorHAnsi" w:hAnsiTheme="majorHAnsi"/>
          <w:sz w:val="24"/>
          <w:szCs w:val="24"/>
        </w:rPr>
        <w:t xml:space="preserve"> Marina Sekulić, pročelnica odjela za kulturu i turizam Grada Vukovara.</w:t>
      </w:r>
    </w:p>
    <w:p w:rsidR="00732584" w:rsidRPr="00BC509F" w:rsidRDefault="00732584" w:rsidP="0073258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EC72EB">
        <w:rPr>
          <w:rFonts w:asciiTheme="majorHAnsi" w:hAnsiTheme="majorHAnsi"/>
          <w:sz w:val="24"/>
          <w:szCs w:val="24"/>
        </w:rPr>
        <w:t>11.359,86 kn</w:t>
      </w:r>
    </w:p>
    <w:p w:rsidR="00732584" w:rsidRPr="00BC509F" w:rsidRDefault="00732584" w:rsidP="00732584">
      <w:pPr>
        <w:pStyle w:val="NoSpacing"/>
        <w:rPr>
          <w:rFonts w:asciiTheme="majorHAnsi" w:hAnsiTheme="majorHAnsi"/>
        </w:rPr>
      </w:pPr>
    </w:p>
    <w:p w:rsidR="00692A96" w:rsidRDefault="00E122AD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Brošure i ostali tiskani materijali –</w:t>
      </w:r>
      <w:r w:rsidR="0070679B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732584" w:rsidRPr="00BC509F">
        <w:rPr>
          <w:rFonts w:asciiTheme="majorHAnsi" w:hAnsiTheme="majorHAnsi"/>
          <w:sz w:val="24"/>
          <w:szCs w:val="24"/>
        </w:rPr>
        <w:t>tijekom 201</w:t>
      </w:r>
      <w:r w:rsidR="00ED277D">
        <w:rPr>
          <w:rFonts w:asciiTheme="majorHAnsi" w:hAnsiTheme="majorHAnsi"/>
          <w:sz w:val="24"/>
          <w:szCs w:val="24"/>
        </w:rPr>
        <w:t>5</w:t>
      </w:r>
      <w:r w:rsidR="00732584" w:rsidRPr="00BC509F">
        <w:rPr>
          <w:rFonts w:asciiTheme="majorHAnsi" w:hAnsiTheme="majorHAnsi"/>
          <w:sz w:val="24"/>
          <w:szCs w:val="24"/>
        </w:rPr>
        <w:t xml:space="preserve">. godine za potrebe promocije Vukovara obavljen je dotisak </w:t>
      </w:r>
      <w:r w:rsidR="00692A96">
        <w:rPr>
          <w:rFonts w:asciiTheme="majorHAnsi" w:hAnsiTheme="majorHAnsi"/>
          <w:sz w:val="24"/>
          <w:szCs w:val="24"/>
        </w:rPr>
        <w:t xml:space="preserve">imidž </w:t>
      </w:r>
      <w:r w:rsidR="00732584" w:rsidRPr="00BC509F">
        <w:rPr>
          <w:rFonts w:asciiTheme="majorHAnsi" w:hAnsiTheme="majorHAnsi"/>
          <w:sz w:val="24"/>
          <w:szCs w:val="24"/>
        </w:rPr>
        <w:t>brošure Vukovar, brošure Vukovarski nokturno</w:t>
      </w:r>
      <w:r w:rsidR="0053092B">
        <w:rPr>
          <w:rFonts w:asciiTheme="majorHAnsi" w:hAnsiTheme="majorHAnsi"/>
          <w:sz w:val="24"/>
          <w:szCs w:val="24"/>
        </w:rPr>
        <w:t xml:space="preserve"> (Memorijalni Vukovar)</w:t>
      </w:r>
      <w:r w:rsidR="00732584" w:rsidRPr="00BC509F">
        <w:rPr>
          <w:rFonts w:asciiTheme="majorHAnsi" w:hAnsiTheme="majorHAnsi"/>
          <w:sz w:val="24"/>
          <w:szCs w:val="24"/>
        </w:rPr>
        <w:t xml:space="preserve">, letka Div </w:t>
      </w:r>
      <w:r w:rsidR="00692A96">
        <w:rPr>
          <w:rFonts w:asciiTheme="majorHAnsi" w:hAnsiTheme="majorHAnsi"/>
          <w:sz w:val="24"/>
          <w:szCs w:val="24"/>
        </w:rPr>
        <w:t>na Dunavu, plana grada Vukovara i</w:t>
      </w:r>
      <w:r w:rsidR="00732584" w:rsidRPr="00BC509F">
        <w:rPr>
          <w:rFonts w:asciiTheme="majorHAnsi" w:hAnsiTheme="majorHAnsi"/>
          <w:sz w:val="24"/>
          <w:szCs w:val="24"/>
        </w:rPr>
        <w:t xml:space="preserve"> promidžbenih vrečica. </w:t>
      </w:r>
      <w:r w:rsidR="00692A96">
        <w:rPr>
          <w:rFonts w:asciiTheme="majorHAnsi" w:hAnsiTheme="majorHAnsi"/>
          <w:sz w:val="24"/>
          <w:szCs w:val="24"/>
        </w:rPr>
        <w:t>Napravljen je i novi letak za turistički vlakić grada Vukovara u 3.000 primjeraka.</w:t>
      </w:r>
    </w:p>
    <w:p w:rsidR="00732584" w:rsidRPr="00BC509F" w:rsidRDefault="00732584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Tijekom cijele godine prisutna je velika potražnja za promidžbenim materijalom.</w:t>
      </w:r>
    </w:p>
    <w:p w:rsidR="00732584" w:rsidRPr="00BC509F" w:rsidRDefault="00732584" w:rsidP="00E122AD">
      <w:pPr>
        <w:autoSpaceDN w:val="0"/>
        <w:spacing w:after="0" w:line="240" w:lineRule="auto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EC72EB">
        <w:rPr>
          <w:rFonts w:asciiTheme="majorHAnsi" w:hAnsiTheme="majorHAnsi"/>
          <w:sz w:val="24"/>
          <w:szCs w:val="24"/>
        </w:rPr>
        <w:t>8.650,00 kn</w:t>
      </w:r>
    </w:p>
    <w:p w:rsidR="00732584" w:rsidRPr="00BC509F" w:rsidRDefault="00732584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Suveniri i promomaterijali – </w:t>
      </w:r>
      <w:r w:rsidR="00732584" w:rsidRPr="00BC509F">
        <w:rPr>
          <w:rFonts w:asciiTheme="majorHAnsi" w:eastAsia="Batang" w:hAnsiTheme="majorHAnsi"/>
          <w:sz w:val="24"/>
          <w:szCs w:val="24"/>
        </w:rPr>
        <w:t>turistička zajednica svake godine otkupi određeni broj suvenira za potrebe prezentacija i poklona.</w:t>
      </w:r>
    </w:p>
    <w:p w:rsidR="00732584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</w:t>
      </w:r>
      <w:r w:rsidRPr="00BC509F">
        <w:rPr>
          <w:rFonts w:asciiTheme="majorHAnsi" w:hAnsiTheme="majorHAnsi"/>
          <w:b/>
          <w:sz w:val="24"/>
          <w:szCs w:val="24"/>
        </w:rPr>
        <w:t>:</w:t>
      </w:r>
      <w:r w:rsidR="005D314C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EC72EB" w:rsidRPr="00EC72EB">
        <w:rPr>
          <w:rFonts w:asciiTheme="majorHAnsi" w:hAnsiTheme="majorHAnsi"/>
          <w:sz w:val="24"/>
          <w:szCs w:val="24"/>
        </w:rPr>
        <w:t>14.221,49</w:t>
      </w:r>
      <w:r w:rsidR="00EC72EB">
        <w:rPr>
          <w:rFonts w:asciiTheme="majorHAnsi" w:hAnsiTheme="majorHAnsi"/>
          <w:sz w:val="24"/>
          <w:szCs w:val="24"/>
        </w:rPr>
        <w:t xml:space="preserve"> kn</w:t>
      </w:r>
    </w:p>
    <w:p w:rsidR="00323AAC" w:rsidRPr="00E04F48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615C9D" w:rsidRPr="0054733D" w:rsidRDefault="00C73522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3.3. SMEĐA SIGNALIZACIJA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</w:t>
      </w:r>
      <w:r w:rsidR="0058480D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2910E2">
        <w:rPr>
          <w:rFonts w:asciiTheme="majorHAnsi" w:hAnsiTheme="majorHAnsi"/>
          <w:b/>
          <w:bCs/>
        </w:rPr>
        <w:t>48</w:t>
      </w:r>
      <w:r w:rsidRPr="00BC509F">
        <w:rPr>
          <w:rFonts w:asciiTheme="majorHAnsi" w:hAnsiTheme="majorHAnsi"/>
          <w:b/>
          <w:bCs/>
        </w:rPr>
        <w:t>.0</w:t>
      </w:r>
      <w:r w:rsidR="002910E2">
        <w:rPr>
          <w:rFonts w:asciiTheme="majorHAnsi" w:hAnsiTheme="majorHAnsi"/>
          <w:b/>
          <w:bCs/>
        </w:rPr>
        <w:t>87</w:t>
      </w:r>
      <w:r w:rsidRPr="00BC509F">
        <w:rPr>
          <w:rFonts w:asciiTheme="majorHAnsi" w:hAnsiTheme="majorHAnsi"/>
          <w:b/>
          <w:bCs/>
        </w:rPr>
        <w:t>,</w:t>
      </w:r>
      <w:r w:rsidR="002910E2">
        <w:rPr>
          <w:rFonts w:asciiTheme="majorHAnsi" w:hAnsiTheme="majorHAnsi"/>
          <w:b/>
          <w:bCs/>
        </w:rPr>
        <w:t>5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2910E2" w:rsidRPr="002910E2">
        <w:rPr>
          <w:rFonts w:asciiTheme="majorHAnsi" w:hAnsiTheme="majorHAnsi"/>
          <w:b/>
          <w:bCs/>
          <w:sz w:val="24"/>
          <w:szCs w:val="24"/>
        </w:rPr>
        <w:t>48.087,50 kn</w:t>
      </w:r>
    </w:p>
    <w:p w:rsidR="004835F9" w:rsidRPr="00BC509F" w:rsidRDefault="004835F9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835F9" w:rsidRPr="00BC509F" w:rsidRDefault="000751F0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>Početkom</w:t>
      </w:r>
      <w:r w:rsidR="0054733D">
        <w:rPr>
          <w:rFonts w:asciiTheme="majorHAnsi" w:hAnsiTheme="majorHAnsi"/>
          <w:sz w:val="24"/>
          <w:szCs w:val="24"/>
        </w:rPr>
        <w:t xml:space="preserve"> 201</w:t>
      </w:r>
      <w:r w:rsidR="009E6E66">
        <w:rPr>
          <w:rFonts w:asciiTheme="majorHAnsi" w:hAnsiTheme="majorHAnsi"/>
          <w:sz w:val="24"/>
          <w:szCs w:val="24"/>
        </w:rPr>
        <w:t>5</w:t>
      </w:r>
      <w:r w:rsidR="0054733D">
        <w:rPr>
          <w:rFonts w:asciiTheme="majorHAnsi" w:hAnsiTheme="majorHAnsi"/>
          <w:sz w:val="24"/>
          <w:szCs w:val="24"/>
        </w:rPr>
        <w:t xml:space="preserve">. godini </w:t>
      </w:r>
      <w:r w:rsidR="009E6E66">
        <w:rPr>
          <w:rFonts w:asciiTheme="majorHAnsi" w:hAnsiTheme="majorHAnsi"/>
          <w:sz w:val="24"/>
          <w:szCs w:val="24"/>
        </w:rPr>
        <w:t xml:space="preserve">izrađena je nova projektna dokumentacija kojom je planirano postavljanje </w:t>
      </w:r>
      <w:r>
        <w:rPr>
          <w:rFonts w:asciiTheme="majorHAnsi" w:hAnsiTheme="majorHAnsi"/>
          <w:sz w:val="24"/>
          <w:szCs w:val="24"/>
        </w:rPr>
        <w:t>37</w:t>
      </w:r>
      <w:r w:rsidR="009E6E66">
        <w:rPr>
          <w:rFonts w:asciiTheme="majorHAnsi" w:hAnsiTheme="majorHAnsi"/>
          <w:sz w:val="24"/>
          <w:szCs w:val="24"/>
        </w:rPr>
        <w:t xml:space="preserve"> novih znakova </w:t>
      </w:r>
      <w:r>
        <w:rPr>
          <w:rFonts w:asciiTheme="majorHAnsi" w:hAnsiTheme="majorHAnsi"/>
          <w:sz w:val="24"/>
          <w:szCs w:val="24"/>
        </w:rPr>
        <w:t>turističke signalizacije (33 klasična znaka + 4 zbirna s popisom svih smještajnih objekata na ulazima u grad). Tijekom godine p</w:t>
      </w:r>
      <w:r w:rsidR="00B924A7" w:rsidRPr="00BC509F">
        <w:rPr>
          <w:rFonts w:asciiTheme="majorHAnsi" w:hAnsiTheme="majorHAnsi"/>
          <w:sz w:val="24"/>
          <w:szCs w:val="24"/>
        </w:rPr>
        <w:t>ostavljen</w:t>
      </w:r>
      <w:r w:rsidR="0054733D">
        <w:rPr>
          <w:rFonts w:asciiTheme="majorHAnsi" w:hAnsiTheme="majorHAnsi"/>
          <w:sz w:val="24"/>
          <w:szCs w:val="24"/>
        </w:rPr>
        <w:t>o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54733D">
        <w:rPr>
          <w:rFonts w:asciiTheme="majorHAnsi" w:hAnsiTheme="majorHAnsi"/>
          <w:sz w:val="24"/>
          <w:szCs w:val="24"/>
        </w:rPr>
        <w:t xml:space="preserve">je </w:t>
      </w:r>
      <w:r w:rsidR="009E6E66">
        <w:rPr>
          <w:rFonts w:asciiTheme="majorHAnsi" w:hAnsiTheme="majorHAnsi"/>
          <w:sz w:val="24"/>
          <w:szCs w:val="24"/>
        </w:rPr>
        <w:t>novih</w:t>
      </w:r>
      <w:r w:rsidR="0053092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37</w:t>
      </w:r>
      <w:r w:rsidR="0054733D">
        <w:rPr>
          <w:rFonts w:asciiTheme="majorHAnsi" w:hAnsiTheme="majorHAnsi"/>
          <w:sz w:val="24"/>
          <w:szCs w:val="24"/>
        </w:rPr>
        <w:t xml:space="preserve"> znakova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54733D">
        <w:rPr>
          <w:rFonts w:asciiTheme="majorHAnsi" w:hAnsiTheme="majorHAnsi"/>
          <w:sz w:val="24"/>
          <w:szCs w:val="24"/>
        </w:rPr>
        <w:t xml:space="preserve">turističke </w:t>
      </w:r>
      <w:r w:rsidR="00B924A7" w:rsidRPr="00BC509F">
        <w:rPr>
          <w:rFonts w:asciiTheme="majorHAnsi" w:hAnsiTheme="majorHAnsi"/>
          <w:sz w:val="24"/>
          <w:szCs w:val="24"/>
        </w:rPr>
        <w:t>smeđe signalizacije</w:t>
      </w:r>
      <w:r w:rsidR="0054733D">
        <w:rPr>
          <w:rFonts w:asciiTheme="majorHAnsi" w:hAnsiTheme="majorHAnsi"/>
          <w:sz w:val="24"/>
          <w:szCs w:val="24"/>
        </w:rPr>
        <w:t>,</w:t>
      </w:r>
      <w:r w:rsidR="00B924A7" w:rsidRPr="00BC509F">
        <w:rPr>
          <w:rFonts w:asciiTheme="majorHAnsi" w:hAnsiTheme="majorHAnsi"/>
          <w:sz w:val="24"/>
          <w:szCs w:val="24"/>
        </w:rPr>
        <w:t xml:space="preserve"> u skladu s </w:t>
      </w:r>
      <w:r w:rsidR="00CE6DE0">
        <w:rPr>
          <w:rFonts w:asciiTheme="majorHAnsi" w:hAnsiTheme="majorHAnsi"/>
          <w:sz w:val="24"/>
          <w:szCs w:val="24"/>
        </w:rPr>
        <w:t>novom</w:t>
      </w:r>
      <w:r w:rsidR="00B924A7" w:rsidRPr="00BC509F">
        <w:rPr>
          <w:rFonts w:asciiTheme="majorHAnsi" w:hAnsiTheme="majorHAnsi"/>
          <w:sz w:val="24"/>
          <w:szCs w:val="24"/>
        </w:rPr>
        <w:t xml:space="preserve"> projektnom dokumenatcijom</w:t>
      </w:r>
      <w:r>
        <w:rPr>
          <w:rFonts w:asciiTheme="majorHAnsi" w:hAnsiTheme="majorHAnsi"/>
          <w:sz w:val="24"/>
          <w:szCs w:val="24"/>
        </w:rPr>
        <w:t xml:space="preserve">, a uz suglasnost Hrvatskih cesta. Također, ažurirano je stanje već postojećih znakova. Uklonjeni su zastarjeli znakovi te obnovljeni oni oštećeni. </w:t>
      </w:r>
      <w:r w:rsidR="00B924A7" w:rsidRPr="00BC509F">
        <w:rPr>
          <w:rFonts w:asciiTheme="majorHAnsi" w:hAnsiTheme="majorHAnsi"/>
          <w:sz w:val="24"/>
          <w:szCs w:val="24"/>
        </w:rPr>
        <w:t xml:space="preserve"> Aktivnost je </w:t>
      </w:r>
      <w:r w:rsidR="0054733D">
        <w:rPr>
          <w:rFonts w:asciiTheme="majorHAnsi" w:hAnsiTheme="majorHAnsi"/>
          <w:sz w:val="24"/>
          <w:szCs w:val="24"/>
        </w:rPr>
        <w:t>su</w:t>
      </w:r>
      <w:r w:rsidR="00B924A7" w:rsidRPr="00BC509F">
        <w:rPr>
          <w:rFonts w:asciiTheme="majorHAnsi" w:hAnsiTheme="majorHAnsi"/>
          <w:sz w:val="24"/>
          <w:szCs w:val="24"/>
        </w:rPr>
        <w:t>financirana iz Programa potpora HTZ-a za turističke zajednice na turistički nerazvijenim područjima</w:t>
      </w:r>
      <w:r w:rsidR="00892013">
        <w:rPr>
          <w:rFonts w:asciiTheme="majorHAnsi" w:hAnsiTheme="majorHAnsi"/>
          <w:sz w:val="24"/>
          <w:szCs w:val="24"/>
        </w:rPr>
        <w:t xml:space="preserve"> u iznosu od 15.000,00 kn</w:t>
      </w:r>
      <w:r w:rsidR="00B924A7" w:rsidRPr="00BC509F">
        <w:rPr>
          <w:rFonts w:asciiTheme="majorHAnsi" w:hAnsiTheme="majorHAnsi"/>
          <w:sz w:val="24"/>
          <w:szCs w:val="24"/>
        </w:rPr>
        <w:t xml:space="preserve">. </w:t>
      </w:r>
    </w:p>
    <w:p w:rsidR="0054733D" w:rsidRDefault="0054733D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910E2" w:rsidRDefault="002910E2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4733D" w:rsidRDefault="0054733D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924A7" w:rsidRPr="0054733D" w:rsidRDefault="00C73522" w:rsidP="00E32D0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5</w:t>
      </w:r>
      <w:r w:rsidR="00B924A7" w:rsidRPr="0054733D">
        <w:rPr>
          <w:rFonts w:asciiTheme="majorHAnsi" w:hAnsiTheme="majorHAnsi"/>
          <w:b/>
          <w:sz w:val="28"/>
          <w:szCs w:val="28"/>
        </w:rPr>
        <w:t>. DISTIBUCIJA VRIJEDNOSTI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</w:t>
      </w:r>
      <w:r w:rsidR="002910E2">
        <w:rPr>
          <w:rFonts w:asciiTheme="majorHAnsi" w:hAnsiTheme="majorHAnsi"/>
          <w:b/>
          <w:bCs/>
        </w:rPr>
        <w:t>25</w:t>
      </w:r>
      <w:r w:rsidRPr="00BC509F">
        <w:rPr>
          <w:rFonts w:asciiTheme="majorHAnsi" w:hAnsiTheme="majorHAnsi"/>
          <w:b/>
          <w:bCs/>
        </w:rPr>
        <w:t>.</w:t>
      </w:r>
      <w:r w:rsidR="002910E2">
        <w:rPr>
          <w:rFonts w:asciiTheme="majorHAnsi" w:hAnsiTheme="majorHAnsi"/>
          <w:b/>
          <w:bCs/>
        </w:rPr>
        <w:t>725</w:t>
      </w:r>
      <w:r w:rsidRPr="00BC509F">
        <w:rPr>
          <w:rFonts w:asciiTheme="majorHAnsi" w:hAnsiTheme="majorHAnsi"/>
          <w:b/>
          <w:bCs/>
        </w:rPr>
        <w:t>,</w:t>
      </w:r>
      <w:r w:rsidR="002910E2">
        <w:rPr>
          <w:rFonts w:asciiTheme="majorHAnsi" w:hAnsiTheme="majorHAnsi"/>
          <w:b/>
          <w:bCs/>
        </w:rPr>
        <w:t>99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2910E2">
        <w:rPr>
          <w:rFonts w:asciiTheme="majorHAnsi" w:hAnsiTheme="majorHAnsi"/>
          <w:b/>
          <w:bCs/>
          <w:sz w:val="24"/>
          <w:szCs w:val="24"/>
        </w:rPr>
        <w:t xml:space="preserve">          25.725,99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 </w:t>
      </w:r>
    </w:p>
    <w:p w:rsidR="00B85478" w:rsidRPr="0054733D" w:rsidRDefault="00C73522" w:rsidP="00B85478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85478" w:rsidRPr="0054733D">
        <w:rPr>
          <w:rFonts w:asciiTheme="majorHAnsi" w:hAnsiTheme="majorHAnsi"/>
          <w:b/>
          <w:sz w:val="26"/>
          <w:szCs w:val="26"/>
        </w:rPr>
        <w:t>.1. SAJMOVI</w:t>
      </w:r>
    </w:p>
    <w:p w:rsidR="00B85478" w:rsidRPr="00BC509F" w:rsidRDefault="00B85478" w:rsidP="00B85478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ab/>
        <w:t xml:space="preserve">          </w:t>
      </w:r>
      <w:r w:rsidR="0058480D">
        <w:rPr>
          <w:rFonts w:asciiTheme="majorHAnsi" w:hAnsiTheme="majorHAnsi"/>
          <w:b/>
          <w:bCs/>
        </w:rPr>
        <w:t>1</w:t>
      </w:r>
      <w:r w:rsidR="002910E2">
        <w:rPr>
          <w:rFonts w:asciiTheme="majorHAnsi" w:hAnsiTheme="majorHAnsi"/>
          <w:b/>
          <w:bCs/>
        </w:rPr>
        <w:t>0</w:t>
      </w:r>
      <w:r w:rsidRPr="00BC509F">
        <w:rPr>
          <w:rFonts w:asciiTheme="majorHAnsi" w:hAnsiTheme="majorHAnsi"/>
          <w:b/>
          <w:bCs/>
        </w:rPr>
        <w:t>.</w:t>
      </w:r>
      <w:r w:rsidR="003502E5">
        <w:rPr>
          <w:rFonts w:asciiTheme="majorHAnsi" w:hAnsiTheme="majorHAnsi"/>
          <w:b/>
          <w:bCs/>
        </w:rPr>
        <w:t>0</w:t>
      </w:r>
      <w:r w:rsidR="002910E2">
        <w:rPr>
          <w:rFonts w:asciiTheme="majorHAnsi" w:hAnsiTheme="majorHAnsi"/>
          <w:b/>
          <w:bCs/>
        </w:rPr>
        <w:t>25</w:t>
      </w:r>
      <w:r w:rsidRPr="00BC509F">
        <w:rPr>
          <w:rFonts w:asciiTheme="majorHAnsi" w:hAnsiTheme="majorHAnsi"/>
          <w:b/>
          <w:bCs/>
        </w:rPr>
        <w:t>,</w:t>
      </w:r>
      <w:r w:rsidR="002910E2">
        <w:rPr>
          <w:rFonts w:asciiTheme="majorHAnsi" w:hAnsiTheme="majorHAnsi"/>
          <w:b/>
          <w:bCs/>
        </w:rPr>
        <w:t>63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B85478" w:rsidRPr="00BC509F" w:rsidRDefault="00B85478" w:rsidP="00B85478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</w:t>
      </w:r>
      <w:r w:rsidR="002910E2">
        <w:rPr>
          <w:rFonts w:asciiTheme="majorHAnsi" w:hAnsiTheme="majorHAnsi"/>
          <w:b/>
          <w:bCs/>
          <w:sz w:val="24"/>
          <w:szCs w:val="24"/>
        </w:rPr>
        <w:t>10.025,63 kn</w:t>
      </w:r>
    </w:p>
    <w:p w:rsidR="00B85478" w:rsidRPr="00BC509F" w:rsidRDefault="00B85478" w:rsidP="00E32D09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894587" w:rsidRDefault="00894587" w:rsidP="00894587">
      <w:pPr>
        <w:pStyle w:val="NoSpacing"/>
        <w:jc w:val="both"/>
        <w:rPr>
          <w:rFonts w:asciiTheme="majorHAnsi" w:eastAsia="Times New Roman" w:hAnsiTheme="majorHAnsi" w:cs="Helvetic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 okviru ove aktivnosti </w:t>
      </w:r>
      <w:r w:rsidR="009E06AC">
        <w:rPr>
          <w:rFonts w:asciiTheme="majorHAnsi" w:hAnsiTheme="majorHAnsi"/>
          <w:sz w:val="24"/>
          <w:szCs w:val="24"/>
        </w:rPr>
        <w:t xml:space="preserve">krajem veljače </w:t>
      </w:r>
      <w:r>
        <w:rPr>
          <w:rFonts w:asciiTheme="majorHAnsi" w:hAnsiTheme="majorHAnsi"/>
          <w:sz w:val="24"/>
          <w:szCs w:val="24"/>
        </w:rPr>
        <w:t>sudjelovalo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se </w:t>
      </w:r>
      <w:r w:rsidRPr="00BC509F">
        <w:rPr>
          <w:rFonts w:asciiTheme="majorHAnsi" w:hAnsiTheme="majorHAnsi"/>
          <w:sz w:val="24"/>
          <w:szCs w:val="24"/>
        </w:rPr>
        <w:t>na Međunarodnom sajmu turizma u Beogradu</w:t>
      </w:r>
      <w:r>
        <w:rPr>
          <w:rFonts w:asciiTheme="majorHAnsi" w:hAnsiTheme="majorHAnsi"/>
          <w:sz w:val="24"/>
          <w:szCs w:val="24"/>
        </w:rPr>
        <w:t xml:space="preserve">, </w:t>
      </w:r>
      <w:r w:rsidRPr="00BC509F">
        <w:rPr>
          <w:rFonts w:asciiTheme="majorHAnsi" w:hAnsiTheme="majorHAnsi"/>
          <w:sz w:val="24"/>
          <w:szCs w:val="24"/>
        </w:rPr>
        <w:t xml:space="preserve">gdje je direktorica TU, Jasna Babić, imenovana voditeljem štanda Hrvatske turističke zajednice. </w:t>
      </w:r>
      <w:r w:rsidR="009E06AC" w:rsidRPr="009E06AC">
        <w:rPr>
          <w:rFonts w:asciiTheme="majorHAnsi" w:eastAsia="Times New Roman" w:hAnsiTheme="majorHAnsi" w:cs="Helvetica"/>
          <w:sz w:val="24"/>
          <w:szCs w:val="24"/>
        </w:rPr>
        <w:t>Turistički brandovi iz više od 50 zemalja širom svijeta, kao i više od 80 tisuća posjeti</w:t>
      </w:r>
      <w:r w:rsidR="004C5AFD">
        <w:rPr>
          <w:rFonts w:asciiTheme="majorHAnsi" w:eastAsia="Times New Roman" w:hAnsiTheme="majorHAnsi" w:cs="Helvetica"/>
          <w:sz w:val="24"/>
          <w:szCs w:val="24"/>
        </w:rPr>
        <w:t>telja</w:t>
      </w:r>
      <w:r w:rsidR="009E06AC" w:rsidRPr="009E06AC">
        <w:rPr>
          <w:rFonts w:asciiTheme="majorHAnsi" w:eastAsia="Times New Roman" w:hAnsiTheme="majorHAnsi" w:cs="Helvetica"/>
          <w:sz w:val="24"/>
          <w:szCs w:val="24"/>
        </w:rPr>
        <w:t xml:space="preserve"> bili su dio ovogodišnjeg sajma koji je jedan od najvećih turističkih događanja u J</w:t>
      </w:r>
      <w:r w:rsidR="009E06AC" w:rsidRPr="009E06AC">
        <w:rPr>
          <w:rStyle w:val="Strong"/>
          <w:rFonts w:asciiTheme="majorHAnsi" w:eastAsia="Times New Roman" w:hAnsiTheme="majorHAnsi" w:cs="Helvetica"/>
          <w:b w:val="0"/>
          <w:sz w:val="24"/>
          <w:szCs w:val="24"/>
        </w:rPr>
        <w:t>ugoistočnoj Europi</w:t>
      </w:r>
      <w:r w:rsidR="009E06AC" w:rsidRPr="009E06AC">
        <w:rPr>
          <w:rFonts w:asciiTheme="majorHAnsi" w:eastAsia="Times New Roman" w:hAnsiTheme="majorHAnsi" w:cs="Helvetica"/>
          <w:sz w:val="24"/>
          <w:szCs w:val="24"/>
        </w:rPr>
        <w:t>.</w:t>
      </w:r>
    </w:p>
    <w:p w:rsidR="007A6FCF" w:rsidRDefault="007A6FCF" w:rsidP="00894587">
      <w:pPr>
        <w:pStyle w:val="NoSpacing"/>
        <w:jc w:val="both"/>
        <w:rPr>
          <w:rFonts w:asciiTheme="majorHAnsi" w:eastAsia="Times New Roman" w:hAnsiTheme="majorHAnsi" w:cs="Helvetica"/>
          <w:sz w:val="24"/>
          <w:szCs w:val="24"/>
        </w:rPr>
      </w:pPr>
    </w:p>
    <w:p w:rsidR="007A6FCF" w:rsidRPr="00BC509F" w:rsidRDefault="007A6FCF" w:rsidP="00894587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Helvetica"/>
          <w:sz w:val="24"/>
          <w:szCs w:val="24"/>
        </w:rPr>
        <w:t>U suradnji s Vukovarsko-srijemskom županijom, u lipnju se sudjelovalo na Međunarodnom sajmu privrede SuSajam 2015. u Subotici, gdje je tijekom tri dana trajanja sajma predstavljena turistička ponuda Vukovarsko-srijemske županije.</w:t>
      </w:r>
    </w:p>
    <w:p w:rsidR="00B924A7" w:rsidRPr="0054733D" w:rsidRDefault="00C73522" w:rsidP="00E32D09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lastRenderedPageBreak/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2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POSEBNE PREZENTACIJE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ab/>
        <w:t xml:space="preserve">          </w:t>
      </w:r>
      <w:r w:rsidR="00912615">
        <w:rPr>
          <w:rFonts w:asciiTheme="majorHAnsi" w:hAnsiTheme="majorHAnsi"/>
          <w:b/>
          <w:bCs/>
        </w:rPr>
        <w:t>2</w:t>
      </w:r>
      <w:r w:rsidR="00912615" w:rsidRPr="00BC509F">
        <w:rPr>
          <w:rFonts w:asciiTheme="majorHAnsi" w:hAnsiTheme="majorHAnsi"/>
          <w:b/>
          <w:bCs/>
        </w:rPr>
        <w:t>.</w:t>
      </w:r>
      <w:r w:rsidR="00912615">
        <w:rPr>
          <w:rFonts w:asciiTheme="majorHAnsi" w:hAnsiTheme="majorHAnsi"/>
          <w:b/>
          <w:bCs/>
        </w:rPr>
        <w:t>267</w:t>
      </w:r>
      <w:r w:rsidR="00912615" w:rsidRPr="00BC509F">
        <w:rPr>
          <w:rFonts w:asciiTheme="majorHAnsi" w:hAnsiTheme="majorHAnsi"/>
          <w:b/>
          <w:bCs/>
        </w:rPr>
        <w:t>,00 kn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85478" w:rsidRPr="002910E2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912615" w:rsidRPr="002910E2">
        <w:rPr>
          <w:rFonts w:asciiTheme="majorHAnsi" w:hAnsiTheme="majorHAnsi"/>
          <w:b/>
          <w:bCs/>
          <w:sz w:val="24"/>
          <w:szCs w:val="24"/>
        </w:rPr>
        <w:t>2.267,00 kn</w:t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720FC1" w:rsidRPr="00BC509F">
        <w:rPr>
          <w:rFonts w:asciiTheme="majorHAnsi" w:hAnsiTheme="majorHAnsi"/>
          <w:b/>
          <w:bCs/>
          <w:sz w:val="12"/>
          <w:szCs w:val="12"/>
        </w:rPr>
        <w:t xml:space="preserve"> </w:t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B924A7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910E2" w:rsidRDefault="002910E2" w:rsidP="002910E2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4C5AFD">
        <w:rPr>
          <w:rFonts w:asciiTheme="majorHAnsi" w:hAnsiTheme="majorHAnsi"/>
          <w:sz w:val="24"/>
          <w:szCs w:val="24"/>
        </w:rPr>
        <w:t>Tijekom travnja i svibnj</w:t>
      </w:r>
      <w:r>
        <w:rPr>
          <w:rFonts w:asciiTheme="majorHAnsi" w:hAnsiTheme="majorHAnsi"/>
          <w:sz w:val="24"/>
          <w:szCs w:val="24"/>
        </w:rPr>
        <w:t>a</w:t>
      </w:r>
      <w:r w:rsidRPr="004C5AFD">
        <w:rPr>
          <w:rFonts w:asciiTheme="majorHAnsi" w:hAnsiTheme="majorHAnsi"/>
          <w:sz w:val="24"/>
          <w:szCs w:val="24"/>
        </w:rPr>
        <w:t xml:space="preserve"> održane su četiri posebne</w:t>
      </w:r>
      <w:r w:rsidRPr="004C5AFD">
        <w:rPr>
          <w:rFonts w:ascii="Cambria" w:eastAsia="Calibri" w:hAnsi="Cambria" w:cs="Times New Roman"/>
          <w:sz w:val="24"/>
          <w:szCs w:val="24"/>
        </w:rPr>
        <w:t xml:space="preserve"> prezentaciju </w:t>
      </w:r>
      <w:r w:rsidRPr="004C5AFD">
        <w:rPr>
          <w:rFonts w:ascii="Cambria" w:eastAsia="Calibri" w:hAnsi="Cambria" w:cs="Times New Roman"/>
          <w:sz w:val="24"/>
          <w:szCs w:val="24"/>
          <w:lang w:eastAsia="hr-HR"/>
        </w:rPr>
        <w:t xml:space="preserve">turističkih atrakcija i </w:t>
      </w:r>
      <w:r w:rsidRPr="004C5AFD">
        <w:rPr>
          <w:rFonts w:asciiTheme="majorHAnsi" w:hAnsiTheme="majorHAnsi"/>
          <w:sz w:val="24"/>
          <w:szCs w:val="24"/>
          <w:lang w:eastAsia="hr-HR"/>
        </w:rPr>
        <w:t>p</w:t>
      </w:r>
      <w:r w:rsidRPr="004C5AFD">
        <w:rPr>
          <w:rFonts w:ascii="Cambria" w:eastAsia="Calibri" w:hAnsi="Cambria" w:cs="Times New Roman"/>
          <w:sz w:val="24"/>
          <w:szCs w:val="24"/>
          <w:lang w:eastAsia="hr-HR"/>
        </w:rPr>
        <w:t>onude</w:t>
      </w:r>
      <w:r w:rsidRPr="004C5AFD">
        <w:rPr>
          <w:rFonts w:asciiTheme="majorHAnsi" w:hAnsiTheme="majorHAnsi"/>
          <w:sz w:val="24"/>
          <w:szCs w:val="24"/>
          <w:lang w:eastAsia="hr-HR"/>
        </w:rPr>
        <w:t xml:space="preserve"> </w:t>
      </w:r>
      <w:r w:rsidRPr="004C5AFD">
        <w:rPr>
          <w:rFonts w:ascii="Cambria" w:eastAsia="Calibri" w:hAnsi="Cambria" w:cs="Times New Roman"/>
          <w:sz w:val="24"/>
          <w:szCs w:val="24"/>
          <w:lang w:eastAsia="hr-HR"/>
        </w:rPr>
        <w:t>Vukovarsko-srijemske županije</w:t>
      </w:r>
      <w:r w:rsidRPr="004C5AFD">
        <w:rPr>
          <w:rFonts w:asciiTheme="majorHAnsi" w:hAnsiTheme="majorHAnsi"/>
          <w:sz w:val="24"/>
          <w:szCs w:val="24"/>
          <w:lang w:eastAsia="hr-HR"/>
        </w:rPr>
        <w:t>. Prezentacije su održane u Zagrebu, Splitu, Rijeci i Zadru</w:t>
      </w:r>
      <w:r>
        <w:rPr>
          <w:rFonts w:asciiTheme="majorHAnsi" w:hAnsiTheme="majorHAnsi"/>
          <w:sz w:val="24"/>
          <w:szCs w:val="24"/>
          <w:lang w:eastAsia="hr-HR"/>
        </w:rPr>
        <w:t>,</w:t>
      </w:r>
      <w:r w:rsidRPr="004C5AFD">
        <w:rPr>
          <w:rFonts w:asciiTheme="majorHAnsi" w:hAnsiTheme="majorHAnsi"/>
          <w:sz w:val="24"/>
          <w:szCs w:val="24"/>
          <w:lang w:eastAsia="hr-HR"/>
        </w:rPr>
        <w:t xml:space="preserve"> te su bile namjenjene </w:t>
      </w:r>
      <w:r w:rsidRPr="004C5AFD">
        <w:rPr>
          <w:rFonts w:ascii="Cambria" w:eastAsia="Calibri" w:hAnsi="Cambria" w:cs="Times New Roman"/>
          <w:sz w:val="24"/>
          <w:szCs w:val="24"/>
        </w:rPr>
        <w:t>turističkom sektoru i medijima, a s ciljem boljeg upoznavanja s konkretnom turističkom ponudom Vukovarsko – srijemske županije.</w:t>
      </w:r>
      <w:r>
        <w:rPr>
          <w:rFonts w:asciiTheme="majorHAnsi" w:hAnsiTheme="majorHAnsi"/>
          <w:sz w:val="24"/>
          <w:szCs w:val="24"/>
        </w:rPr>
        <w:t xml:space="preserve"> Prezentacije su organizirane u suradnji s Hrvatskom gospodarskom komorom. Na prezentacijama smo sudjelovali s TZ-ima gradova Vinkovci, Ilok, Županja i TZ općine Nijemci, te TZ Vukovarsko srijemske županije.</w:t>
      </w:r>
    </w:p>
    <w:p w:rsidR="002910E2" w:rsidRDefault="002910E2" w:rsidP="002910E2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910E2" w:rsidRPr="00ED560C" w:rsidRDefault="002910E2" w:rsidP="002910E2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ED560C">
        <w:rPr>
          <w:rFonts w:asciiTheme="majorHAnsi" w:hAnsiTheme="majorHAnsi"/>
          <w:sz w:val="24"/>
          <w:szCs w:val="24"/>
        </w:rPr>
        <w:t xml:space="preserve">U travnju smo poslali kandidaturu </w:t>
      </w:r>
      <w:r w:rsidRPr="00ED560C">
        <w:rPr>
          <w:rStyle w:val="normalchar1"/>
          <w:rFonts w:asciiTheme="majorHAnsi" w:hAnsiTheme="majorHAnsi" w:cs="Tahoma"/>
          <w:bCs/>
        </w:rPr>
        <w:t xml:space="preserve">za izbor EDEN 2014./2015. (Europsku destinaciju </w:t>
      </w:r>
      <w:r>
        <w:rPr>
          <w:rStyle w:val="normalchar1"/>
          <w:rFonts w:asciiTheme="majorHAnsi" w:hAnsiTheme="majorHAnsi" w:cs="Tahoma"/>
          <w:bCs/>
        </w:rPr>
        <w:t>i</w:t>
      </w:r>
      <w:r w:rsidRPr="00ED560C">
        <w:rPr>
          <w:rStyle w:val="normalchar1"/>
          <w:rFonts w:asciiTheme="majorHAnsi" w:hAnsiTheme="majorHAnsi" w:cs="Tahoma"/>
          <w:bCs/>
        </w:rPr>
        <w:t>zvrsnosti), na temu Turizam i lokalna gastronomija, a koju smo</w:t>
      </w:r>
      <w:r w:rsidRPr="00ED560C">
        <w:rPr>
          <w:rFonts w:asciiTheme="majorHAnsi" w:hAnsiTheme="majorHAnsi"/>
          <w:sz w:val="24"/>
          <w:szCs w:val="24"/>
        </w:rPr>
        <w:t xml:space="preserve"> koncipirali kroz projekt „Okusi Srijema i Slavonije“ i u okviru PPS destinacije „Srijem i Slavonija“, u suradnji s TZ Vukovarsko-srijemske županije koja je nositelj kandidature</w:t>
      </w:r>
      <w:r>
        <w:rPr>
          <w:rFonts w:asciiTheme="majorHAnsi" w:hAnsiTheme="majorHAnsi"/>
          <w:sz w:val="24"/>
          <w:szCs w:val="24"/>
        </w:rPr>
        <w:t>,</w:t>
      </w:r>
      <w:r w:rsidRPr="00ED560C">
        <w:rPr>
          <w:rFonts w:asciiTheme="majorHAnsi" w:hAnsiTheme="majorHAnsi"/>
          <w:sz w:val="24"/>
          <w:szCs w:val="24"/>
        </w:rPr>
        <w:t xml:space="preserve"> te TZ-ima Vinkovaca i Iloka.</w:t>
      </w:r>
    </w:p>
    <w:p w:rsidR="002910E2" w:rsidRPr="00ED560C" w:rsidRDefault="002910E2" w:rsidP="002910E2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ED560C">
        <w:rPr>
          <w:rFonts w:asciiTheme="majorHAnsi" w:hAnsiTheme="majorHAnsi"/>
          <w:sz w:val="24"/>
          <w:szCs w:val="24"/>
        </w:rPr>
        <w:t xml:space="preserve">U svibnju nas je posjetilo </w:t>
      </w:r>
      <w:r>
        <w:rPr>
          <w:rFonts w:asciiTheme="majorHAnsi" w:hAnsiTheme="majorHAnsi"/>
          <w:sz w:val="24"/>
          <w:szCs w:val="24"/>
        </w:rPr>
        <w:t>p</w:t>
      </w:r>
      <w:r w:rsidRPr="00ED560C">
        <w:rPr>
          <w:rFonts w:asciiTheme="majorHAnsi" w:hAnsiTheme="majorHAnsi"/>
          <w:sz w:val="24"/>
          <w:szCs w:val="24"/>
        </w:rPr>
        <w:t>ovjerenstvo</w:t>
      </w:r>
      <w:r w:rsidRPr="00ED560C">
        <w:rPr>
          <w:rFonts w:asciiTheme="majorHAnsi" w:hAnsiTheme="majorHAnsi"/>
          <w:b/>
          <w:sz w:val="24"/>
          <w:szCs w:val="24"/>
        </w:rPr>
        <w:t xml:space="preserve"> </w:t>
      </w:r>
      <w:r w:rsidRPr="00ED560C">
        <w:rPr>
          <w:rFonts w:asciiTheme="majorHAnsi" w:hAnsiTheme="majorHAnsi"/>
          <w:sz w:val="24"/>
          <w:szCs w:val="24"/>
        </w:rPr>
        <w:t>za provođenje izbora nacionalnog pobjednika za EDEN koje je obišl</w:t>
      </w:r>
      <w:r>
        <w:rPr>
          <w:rFonts w:asciiTheme="majorHAnsi" w:hAnsiTheme="majorHAnsi"/>
          <w:sz w:val="24"/>
          <w:szCs w:val="24"/>
        </w:rPr>
        <w:t>o</w:t>
      </w:r>
      <w:r w:rsidRPr="00ED560C">
        <w:rPr>
          <w:rFonts w:asciiTheme="majorHAnsi" w:hAnsiTheme="majorHAnsi"/>
          <w:sz w:val="24"/>
          <w:szCs w:val="24"/>
        </w:rPr>
        <w:t xml:space="preserve"> predl</w:t>
      </w:r>
      <w:r>
        <w:rPr>
          <w:rFonts w:asciiTheme="majorHAnsi" w:hAnsiTheme="majorHAnsi"/>
          <w:sz w:val="24"/>
          <w:szCs w:val="24"/>
        </w:rPr>
        <w:t>o</w:t>
      </w:r>
      <w:r w:rsidRPr="00ED560C">
        <w:rPr>
          <w:rFonts w:asciiTheme="majorHAnsi" w:hAnsiTheme="majorHAnsi"/>
          <w:sz w:val="24"/>
          <w:szCs w:val="24"/>
        </w:rPr>
        <w:t>žene lokacije na spomenutu temu. U Vukovaru su obišli najviše, 7 lokacija: restoran Gondolu kao primjer tradicijskog restorana, vinogradsrku kuću Goldschmidt kao primjer primjer tradicijskog restorana, specijalizirane prodavaonice i vinske kuće, OPG Dunavski raj kao primjer kušaonice hrane na OPG-u, restoran Dunavska golubica kao primjer tradicijs</w:t>
      </w:r>
      <w:r>
        <w:rPr>
          <w:rFonts w:asciiTheme="majorHAnsi" w:hAnsiTheme="majorHAnsi"/>
          <w:sz w:val="24"/>
          <w:szCs w:val="24"/>
        </w:rPr>
        <w:t>k</w:t>
      </w:r>
      <w:r w:rsidRPr="00ED560C">
        <w:rPr>
          <w:rFonts w:asciiTheme="majorHAnsi" w:hAnsiTheme="majorHAnsi"/>
          <w:sz w:val="24"/>
          <w:szCs w:val="24"/>
        </w:rPr>
        <w:t>og restorana, restoran hotela Lav kao primjer tradicijskog restorana i nositelj</w:t>
      </w:r>
      <w:r>
        <w:rPr>
          <w:rFonts w:asciiTheme="majorHAnsi" w:hAnsiTheme="majorHAnsi"/>
          <w:sz w:val="24"/>
          <w:szCs w:val="24"/>
        </w:rPr>
        <w:t>a</w:t>
      </w:r>
      <w:r w:rsidRPr="00ED560C">
        <w:rPr>
          <w:rFonts w:asciiTheme="majorHAnsi" w:hAnsiTheme="majorHAnsi"/>
          <w:sz w:val="24"/>
          <w:szCs w:val="24"/>
        </w:rPr>
        <w:t xml:space="preserve"> oznake kvalitete Okusi Slavonije i Srijema te lokalnu tržnicu i </w:t>
      </w:r>
      <w:r>
        <w:rPr>
          <w:rFonts w:asciiTheme="majorHAnsi" w:hAnsiTheme="majorHAnsi"/>
          <w:sz w:val="24"/>
          <w:szCs w:val="24"/>
        </w:rPr>
        <w:t>G</w:t>
      </w:r>
      <w:r w:rsidRPr="00ED560C">
        <w:rPr>
          <w:rFonts w:asciiTheme="majorHAnsi" w:hAnsiTheme="majorHAnsi"/>
          <w:sz w:val="24"/>
          <w:szCs w:val="24"/>
        </w:rPr>
        <w:t>aleriju Navis kao primjer gdje se mogu kupiti proizvodi lokalnih proizvođaća hrane i pića.</w:t>
      </w:r>
      <w:r>
        <w:rPr>
          <w:rFonts w:asciiTheme="majorHAnsi" w:hAnsiTheme="majorHAnsi"/>
          <w:sz w:val="24"/>
          <w:szCs w:val="24"/>
        </w:rPr>
        <w:t xml:space="preserve"> Destinacija Srijem i Slavonija izabrana je među pet finalista, te je 15. lipnja održana prezentacija destinacije u Zagrebu. Nakon održanih prezentacija proglašen je pobjednik, a to je Međimurje.</w:t>
      </w:r>
    </w:p>
    <w:p w:rsidR="00ED277D" w:rsidRPr="00E04F48" w:rsidRDefault="00ED277D" w:rsidP="004C5AFD">
      <w:pPr>
        <w:pStyle w:val="NoSpacing"/>
        <w:jc w:val="both"/>
        <w:rPr>
          <w:rFonts w:asciiTheme="majorHAnsi" w:hAnsiTheme="majorHAnsi"/>
          <w:sz w:val="32"/>
          <w:szCs w:val="32"/>
        </w:rPr>
      </w:pPr>
    </w:p>
    <w:p w:rsidR="00791A05" w:rsidRPr="00DD1064" w:rsidRDefault="00791A05" w:rsidP="00791A05">
      <w:pPr>
        <w:pStyle w:val="NoSpacing"/>
        <w:rPr>
          <w:sz w:val="4"/>
          <w:szCs w:val="4"/>
        </w:rPr>
      </w:pPr>
    </w:p>
    <w:p w:rsidR="00B924A7" w:rsidRPr="0054733D" w:rsidRDefault="00C73522" w:rsidP="00B924A7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3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OSTALE PREZENTACIJE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   </w:t>
      </w:r>
      <w:r w:rsidR="002910E2">
        <w:rPr>
          <w:rFonts w:asciiTheme="majorHAnsi" w:hAnsiTheme="majorHAnsi"/>
          <w:b/>
          <w:bCs/>
        </w:rPr>
        <w:t>13</w:t>
      </w:r>
      <w:r w:rsidRPr="00BC509F">
        <w:rPr>
          <w:rFonts w:asciiTheme="majorHAnsi" w:hAnsiTheme="majorHAnsi"/>
          <w:b/>
          <w:bCs/>
        </w:rPr>
        <w:t>.</w:t>
      </w:r>
      <w:r w:rsidR="002910E2">
        <w:rPr>
          <w:rFonts w:asciiTheme="majorHAnsi" w:hAnsiTheme="majorHAnsi"/>
          <w:b/>
          <w:bCs/>
        </w:rPr>
        <w:t>161</w:t>
      </w:r>
      <w:r w:rsidRPr="00BC509F">
        <w:rPr>
          <w:rFonts w:asciiTheme="majorHAnsi" w:hAnsiTheme="majorHAnsi"/>
          <w:b/>
          <w:bCs/>
        </w:rPr>
        <w:t>,</w:t>
      </w:r>
      <w:r w:rsidR="002910E2">
        <w:rPr>
          <w:rFonts w:asciiTheme="majorHAnsi" w:hAnsiTheme="majorHAnsi"/>
          <w:b/>
          <w:bCs/>
        </w:rPr>
        <w:t>36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2910E2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2910E2" w:rsidRPr="002910E2">
        <w:rPr>
          <w:rFonts w:asciiTheme="majorHAnsi" w:hAnsiTheme="majorHAnsi"/>
          <w:b/>
          <w:bCs/>
          <w:sz w:val="24"/>
          <w:szCs w:val="24"/>
        </w:rPr>
        <w:t>13.161,36 kn</w:t>
      </w:r>
    </w:p>
    <w:p w:rsidR="00ED560C" w:rsidRDefault="00ED560C" w:rsidP="00ED560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910E2" w:rsidRPr="00E87203" w:rsidRDefault="002910E2" w:rsidP="002910E2">
      <w:pPr>
        <w:pStyle w:val="NormalWeb"/>
        <w:spacing w:before="0" w:beforeAutospacing="0" w:after="0" w:afterAutospacing="0"/>
        <w:jc w:val="both"/>
        <w:rPr>
          <w:rFonts w:asciiTheme="majorHAnsi" w:hAnsiTheme="majorHAnsi"/>
        </w:rPr>
      </w:pPr>
      <w:r w:rsidRPr="00E87203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srpnju</w:t>
      </w:r>
      <w:r w:rsidRPr="00E87203">
        <w:rPr>
          <w:rFonts w:asciiTheme="majorHAnsi" w:hAnsiTheme="majorHAnsi"/>
        </w:rPr>
        <w:t xml:space="preserve"> je organiziran posjet gradu Sinju. Delegacija grada Vukovara na čelu s gradonačelnikom, g. Ivanom Penavom, boravila je u Sinju dva dana za vrijeme obilježavanja Dana Alke i Velike Gospe, te je povodom iste organizirala predstavljanje grada Vukovara. Nakon svečanog otvorenja i ceremonije, Sinjani i prisutni gosti mogli su uživati u zabavnom programu koji je pripremio Grad Vukovar i Turistička zajednica grada Vukovara u suradnji s ribičkim udrugama s područja grada Vukovara te KUD-om Dunav. Okupljeno mnoštvo moglo je uživati u zvukovima tamburice i mirisu čobanca koji je grad Vukovar poklonio gradu Sinju.</w:t>
      </w:r>
    </w:p>
    <w:p w:rsidR="002910E2" w:rsidRPr="00E04F48" w:rsidRDefault="002910E2" w:rsidP="002910E2">
      <w:pPr>
        <w:pStyle w:val="NoSpacing"/>
        <w:jc w:val="both"/>
        <w:rPr>
          <w:rFonts w:asciiTheme="majorHAnsi" w:hAnsiTheme="majorHAnsi"/>
          <w:sz w:val="32"/>
          <w:szCs w:val="32"/>
        </w:rPr>
      </w:pPr>
    </w:p>
    <w:p w:rsidR="00B924A7" w:rsidRPr="0054733D" w:rsidRDefault="00C73522" w:rsidP="00B924A7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4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STUDIJSKA PUTOVANJA NOVINARA</w:t>
      </w:r>
      <w:r w:rsidR="00004B1D" w:rsidRPr="0054733D">
        <w:rPr>
          <w:rFonts w:asciiTheme="majorHAnsi" w:hAnsiTheme="majorHAnsi"/>
          <w:b/>
          <w:sz w:val="26"/>
          <w:szCs w:val="26"/>
        </w:rPr>
        <w:t xml:space="preserve"> I AGENATA</w:t>
      </w:r>
    </w:p>
    <w:p w:rsidR="00B924A7" w:rsidRPr="00BC509F" w:rsidRDefault="00BC509F" w:rsidP="00B924A7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Planirana sredstva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                      </w:t>
      </w:r>
      <w:r w:rsidR="0058480D">
        <w:rPr>
          <w:rFonts w:asciiTheme="majorHAnsi" w:hAnsiTheme="majorHAnsi"/>
          <w:b/>
          <w:bCs/>
        </w:rPr>
        <w:t xml:space="preserve"> </w:t>
      </w:r>
      <w:r w:rsidR="00912615">
        <w:rPr>
          <w:rFonts w:asciiTheme="majorHAnsi" w:hAnsiTheme="majorHAnsi"/>
          <w:b/>
          <w:bCs/>
        </w:rPr>
        <w:t xml:space="preserve">    </w:t>
      </w:r>
      <w:r w:rsidR="0058480D">
        <w:rPr>
          <w:rFonts w:asciiTheme="majorHAnsi" w:hAnsiTheme="majorHAnsi"/>
          <w:b/>
          <w:bCs/>
        </w:rPr>
        <w:t xml:space="preserve">  </w:t>
      </w:r>
      <w:r w:rsidR="00912615">
        <w:rPr>
          <w:rFonts w:asciiTheme="majorHAnsi" w:hAnsiTheme="majorHAnsi"/>
          <w:b/>
          <w:bCs/>
        </w:rPr>
        <w:t>272</w:t>
      </w:r>
      <w:r w:rsidR="00B924A7" w:rsidRPr="00BC509F">
        <w:rPr>
          <w:rFonts w:asciiTheme="majorHAnsi" w:hAnsiTheme="majorHAnsi"/>
          <w:b/>
          <w:bCs/>
        </w:rPr>
        <w:t xml:space="preserve">,00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  <w:t xml:space="preserve">   272,00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F720C" w:rsidRDefault="00DF720C" w:rsidP="00D62B6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62B6E">
        <w:rPr>
          <w:rFonts w:asciiTheme="majorHAnsi" w:hAnsiTheme="majorHAnsi"/>
          <w:sz w:val="24"/>
          <w:szCs w:val="24"/>
        </w:rPr>
        <w:t xml:space="preserve">Studijska </w:t>
      </w:r>
      <w:r w:rsidR="00D62B6E">
        <w:rPr>
          <w:rFonts w:asciiTheme="majorHAnsi" w:hAnsiTheme="majorHAnsi"/>
          <w:sz w:val="24"/>
          <w:szCs w:val="24"/>
        </w:rPr>
        <w:t xml:space="preserve">putovanja </w:t>
      </w:r>
      <w:r w:rsidRPr="00D62B6E">
        <w:rPr>
          <w:rFonts w:asciiTheme="majorHAnsi" w:hAnsiTheme="majorHAnsi"/>
          <w:sz w:val="24"/>
          <w:szCs w:val="24"/>
        </w:rPr>
        <w:t xml:space="preserve">novinara i turističkih agenata predstavljaju važan element u komunikaciji s </w:t>
      </w:r>
      <w:r w:rsidR="00D62B6E" w:rsidRPr="00D62B6E">
        <w:rPr>
          <w:rFonts w:asciiTheme="majorHAnsi" w:hAnsiTheme="majorHAnsi"/>
          <w:sz w:val="24"/>
          <w:szCs w:val="24"/>
        </w:rPr>
        <w:t>tržištem</w:t>
      </w:r>
      <w:r w:rsidRPr="00D62B6E">
        <w:rPr>
          <w:rFonts w:asciiTheme="majorHAnsi" w:hAnsiTheme="majorHAnsi"/>
          <w:sz w:val="24"/>
          <w:szCs w:val="24"/>
        </w:rPr>
        <w:t xml:space="preserve">. </w:t>
      </w:r>
      <w:r w:rsidR="00D62B6E" w:rsidRPr="00D62B6E">
        <w:rPr>
          <w:rFonts w:asciiTheme="majorHAnsi" w:hAnsiTheme="majorHAnsi"/>
          <w:sz w:val="24"/>
          <w:szCs w:val="24"/>
        </w:rPr>
        <w:t>O</w:t>
      </w:r>
      <w:r w:rsidRPr="00D62B6E">
        <w:rPr>
          <w:rFonts w:asciiTheme="majorHAnsi" w:hAnsiTheme="majorHAnsi"/>
          <w:sz w:val="24"/>
          <w:szCs w:val="24"/>
        </w:rPr>
        <w:t xml:space="preserve">rganiziraju se </w:t>
      </w:r>
      <w:r w:rsidR="00D62B6E" w:rsidRPr="00D62B6E">
        <w:rPr>
          <w:rFonts w:asciiTheme="majorHAnsi" w:hAnsiTheme="majorHAnsi"/>
          <w:sz w:val="24"/>
          <w:szCs w:val="24"/>
        </w:rPr>
        <w:t xml:space="preserve">u suradnji s </w:t>
      </w:r>
      <w:r w:rsidR="00A5190C">
        <w:rPr>
          <w:rFonts w:asciiTheme="majorHAnsi" w:hAnsiTheme="majorHAnsi"/>
          <w:sz w:val="24"/>
          <w:szCs w:val="24"/>
        </w:rPr>
        <w:t>Hrvatskom turističkom zajednicom</w:t>
      </w:r>
      <w:r w:rsidR="00D62B6E" w:rsidRPr="00D62B6E">
        <w:rPr>
          <w:rFonts w:asciiTheme="majorHAnsi" w:hAnsiTheme="majorHAnsi"/>
          <w:sz w:val="24"/>
          <w:szCs w:val="24"/>
        </w:rPr>
        <w:t xml:space="preserve"> i Turističko</w:t>
      </w:r>
      <w:r w:rsidRPr="00D62B6E">
        <w:rPr>
          <w:rFonts w:asciiTheme="majorHAnsi" w:hAnsiTheme="majorHAnsi"/>
          <w:sz w:val="24"/>
          <w:szCs w:val="24"/>
        </w:rPr>
        <w:t>m zajednic</w:t>
      </w:r>
      <w:r w:rsidR="00D62B6E" w:rsidRPr="00D62B6E">
        <w:rPr>
          <w:rFonts w:asciiTheme="majorHAnsi" w:hAnsiTheme="majorHAnsi"/>
          <w:sz w:val="24"/>
          <w:szCs w:val="24"/>
        </w:rPr>
        <w:t>om</w:t>
      </w:r>
      <w:r w:rsidRPr="00D62B6E">
        <w:rPr>
          <w:rFonts w:asciiTheme="majorHAnsi" w:hAnsiTheme="majorHAnsi"/>
          <w:sz w:val="24"/>
          <w:szCs w:val="24"/>
        </w:rPr>
        <w:t xml:space="preserve"> županij</w:t>
      </w:r>
      <w:r w:rsidR="00D62B6E" w:rsidRPr="00D62B6E">
        <w:rPr>
          <w:rFonts w:asciiTheme="majorHAnsi" w:hAnsiTheme="majorHAnsi"/>
          <w:sz w:val="24"/>
          <w:szCs w:val="24"/>
        </w:rPr>
        <w:t>e</w:t>
      </w:r>
      <w:r w:rsidR="005A0CB7">
        <w:rPr>
          <w:rFonts w:asciiTheme="majorHAnsi" w:hAnsiTheme="majorHAnsi"/>
          <w:sz w:val="24"/>
          <w:szCs w:val="24"/>
        </w:rPr>
        <w:t>.</w:t>
      </w:r>
      <w:r w:rsidR="00D62B6E" w:rsidRPr="00D62B6E">
        <w:rPr>
          <w:rFonts w:asciiTheme="majorHAnsi" w:hAnsiTheme="majorHAnsi"/>
          <w:sz w:val="24"/>
          <w:szCs w:val="24"/>
        </w:rPr>
        <w:t xml:space="preserve"> </w:t>
      </w:r>
      <w:r w:rsidR="005D57FA">
        <w:rPr>
          <w:rFonts w:asciiTheme="majorHAnsi" w:hAnsiTheme="majorHAnsi"/>
          <w:sz w:val="24"/>
          <w:szCs w:val="24"/>
        </w:rPr>
        <w:t>TZ</w:t>
      </w:r>
      <w:r w:rsidR="00A5190C">
        <w:rPr>
          <w:rFonts w:asciiTheme="majorHAnsi" w:hAnsiTheme="majorHAnsi"/>
          <w:sz w:val="24"/>
          <w:szCs w:val="24"/>
        </w:rPr>
        <w:t xml:space="preserve"> grada Vukovara</w:t>
      </w:r>
      <w:r w:rsidR="005D57FA">
        <w:rPr>
          <w:rFonts w:asciiTheme="majorHAnsi" w:hAnsiTheme="majorHAnsi"/>
          <w:sz w:val="24"/>
          <w:szCs w:val="24"/>
        </w:rPr>
        <w:t xml:space="preserve"> </w:t>
      </w:r>
      <w:r w:rsidR="00A5190C">
        <w:rPr>
          <w:rFonts w:asciiTheme="majorHAnsi" w:hAnsiTheme="majorHAnsi"/>
          <w:sz w:val="24"/>
          <w:szCs w:val="24"/>
        </w:rPr>
        <w:t>u samom putovanju sudjeluje</w:t>
      </w:r>
      <w:r w:rsidR="00D62B6E" w:rsidRPr="00D62B6E">
        <w:rPr>
          <w:rFonts w:asciiTheme="majorHAnsi" w:hAnsiTheme="majorHAnsi"/>
          <w:sz w:val="24"/>
          <w:szCs w:val="24"/>
        </w:rPr>
        <w:t xml:space="preserve"> </w:t>
      </w:r>
      <w:r w:rsidRPr="00D62B6E">
        <w:rPr>
          <w:rFonts w:asciiTheme="majorHAnsi" w:hAnsiTheme="majorHAnsi"/>
          <w:sz w:val="24"/>
          <w:szCs w:val="24"/>
        </w:rPr>
        <w:lastRenderedPageBreak/>
        <w:t>manji</w:t>
      </w:r>
      <w:r w:rsidR="00D62B6E" w:rsidRPr="00D62B6E">
        <w:rPr>
          <w:rFonts w:asciiTheme="majorHAnsi" w:hAnsiTheme="majorHAnsi"/>
          <w:sz w:val="24"/>
          <w:szCs w:val="24"/>
        </w:rPr>
        <w:t>m financijskim udjelom</w:t>
      </w:r>
      <w:r w:rsidRPr="00D62B6E">
        <w:rPr>
          <w:rFonts w:asciiTheme="majorHAnsi" w:hAnsiTheme="majorHAnsi"/>
          <w:sz w:val="24"/>
          <w:szCs w:val="24"/>
        </w:rPr>
        <w:t>. Materijali objavljeni u medijima kao učinak studijskih putovanja afirmativnog su karaktera i rezultat su kontinuirane komunikacije s predstavnicima medijima.</w:t>
      </w:r>
    </w:p>
    <w:p w:rsidR="00791A05" w:rsidRDefault="00791A05" w:rsidP="00E32D09">
      <w:pPr>
        <w:pStyle w:val="NoSpacing"/>
        <w:jc w:val="both"/>
        <w:rPr>
          <w:rFonts w:asciiTheme="majorHAnsi" w:eastAsia="Batang" w:hAnsiTheme="majorHAnsi"/>
          <w:sz w:val="24"/>
          <w:szCs w:val="24"/>
        </w:rPr>
      </w:pPr>
    </w:p>
    <w:p w:rsidR="00E2567C" w:rsidRDefault="00004B1D" w:rsidP="00E32D09">
      <w:pPr>
        <w:pStyle w:val="NoSpacing"/>
        <w:jc w:val="both"/>
        <w:rPr>
          <w:rFonts w:asciiTheme="majorHAnsi" w:eastAsia="Batang" w:hAnsiTheme="majorHAnsi"/>
        </w:rPr>
      </w:pPr>
      <w:r w:rsidRPr="00BC509F">
        <w:rPr>
          <w:rFonts w:asciiTheme="majorHAnsi" w:eastAsia="Batang" w:hAnsiTheme="majorHAnsi"/>
          <w:sz w:val="24"/>
          <w:szCs w:val="24"/>
        </w:rPr>
        <w:t xml:space="preserve">Studijska putovanja novinara i agenata </w:t>
      </w:r>
      <w:r w:rsidR="00D62B6E">
        <w:rPr>
          <w:rFonts w:asciiTheme="majorHAnsi" w:eastAsia="Batang" w:hAnsiTheme="majorHAnsi"/>
          <w:sz w:val="24"/>
          <w:szCs w:val="24"/>
        </w:rPr>
        <w:t>realizirana u 201</w:t>
      </w:r>
      <w:r w:rsidR="00ED277D">
        <w:rPr>
          <w:rFonts w:asciiTheme="majorHAnsi" w:eastAsia="Batang" w:hAnsiTheme="majorHAnsi"/>
          <w:sz w:val="24"/>
          <w:szCs w:val="24"/>
        </w:rPr>
        <w:t>5</w:t>
      </w:r>
      <w:r w:rsidR="00D62B6E">
        <w:rPr>
          <w:rFonts w:asciiTheme="majorHAnsi" w:eastAsia="Batang" w:hAnsiTheme="majorHAnsi"/>
          <w:sz w:val="24"/>
          <w:szCs w:val="24"/>
        </w:rPr>
        <w:t>. godini:</w:t>
      </w:r>
      <w:r w:rsidRPr="00BC509F">
        <w:rPr>
          <w:rFonts w:asciiTheme="majorHAnsi" w:eastAsia="Batang" w:hAnsiTheme="majorHAnsi"/>
        </w:rPr>
        <w:t xml:space="preserve"> </w:t>
      </w:r>
    </w:p>
    <w:p w:rsidR="00791A05" w:rsidRPr="00791A05" w:rsidRDefault="00791A05" w:rsidP="00791A05">
      <w:pPr>
        <w:pStyle w:val="NoSpacing"/>
        <w:rPr>
          <w:sz w:val="16"/>
          <w:szCs w:val="16"/>
        </w:rPr>
      </w:pPr>
    </w:p>
    <w:p w:rsidR="0058480D" w:rsidRDefault="004C5AFD" w:rsidP="005A0CB7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</w:t>
      </w:r>
      <w:r w:rsidRPr="005A0CB7">
        <w:rPr>
          <w:rFonts w:asciiTheme="majorHAnsi" w:hAnsiTheme="majorHAnsi"/>
          <w:b/>
          <w:sz w:val="24"/>
          <w:szCs w:val="24"/>
        </w:rPr>
        <w:t>. Mirjana Momirović</w:t>
      </w:r>
      <w:r w:rsidRPr="005A0CB7">
        <w:rPr>
          <w:rFonts w:asciiTheme="majorHAnsi" w:hAnsiTheme="majorHAnsi"/>
          <w:sz w:val="24"/>
          <w:szCs w:val="24"/>
        </w:rPr>
        <w:t xml:space="preserve"> </w:t>
      </w:r>
      <w:r w:rsidR="00F9638E">
        <w:rPr>
          <w:rFonts w:asciiTheme="majorHAnsi" w:hAnsiTheme="majorHAnsi"/>
          <w:sz w:val="24"/>
          <w:szCs w:val="24"/>
        </w:rPr>
        <w:t>(ožujak 2015.) –</w:t>
      </w:r>
      <w:r w:rsidRPr="005A0CB7">
        <w:rPr>
          <w:rFonts w:asciiTheme="majorHAnsi" w:hAnsiTheme="majorHAnsi"/>
          <w:sz w:val="24"/>
          <w:szCs w:val="24"/>
        </w:rPr>
        <w:t xml:space="preserve"> višestruko nagrađivana njemačka novinarka</w:t>
      </w:r>
      <w:r w:rsidR="005A0CB7">
        <w:rPr>
          <w:rFonts w:asciiTheme="majorHAnsi" w:hAnsiTheme="majorHAnsi"/>
          <w:sz w:val="24"/>
          <w:szCs w:val="24"/>
        </w:rPr>
        <w:t xml:space="preserve">. Snima dokumentarni film o Hrvatskoj koji će se prikazivati u Njemačkoj i Francuskoj </w:t>
      </w:r>
      <w:r w:rsidR="005A0CB7" w:rsidRPr="005A0CB7">
        <w:rPr>
          <w:rFonts w:ascii="Cambria" w:eastAsia="Calibri" w:hAnsi="Cambria" w:cs="Times New Roman"/>
          <w:sz w:val="24"/>
          <w:szCs w:val="24"/>
        </w:rPr>
        <w:t>na tv kanalima ARTE (njemacko/francsuki) i WDR-u</w:t>
      </w:r>
      <w:r w:rsidR="003D6E91">
        <w:rPr>
          <w:rFonts w:ascii="Cambria" w:eastAsia="Calibri" w:hAnsi="Cambria" w:cs="Times New Roman"/>
          <w:sz w:val="24"/>
          <w:szCs w:val="24"/>
        </w:rPr>
        <w:t>.</w:t>
      </w:r>
    </w:p>
    <w:p w:rsidR="003D6E91" w:rsidRDefault="005A0CB7" w:rsidP="008179BE">
      <w:pPr>
        <w:pStyle w:val="PlainText"/>
        <w:jc w:val="both"/>
      </w:pPr>
      <w:r>
        <w:rPr>
          <w:rFonts w:asciiTheme="majorHAnsi" w:hAnsiTheme="majorHAnsi"/>
          <w:b/>
          <w:sz w:val="24"/>
          <w:szCs w:val="24"/>
        </w:rPr>
        <w:t xml:space="preserve">2. </w:t>
      </w:r>
      <w:r w:rsidR="003D6E91">
        <w:rPr>
          <w:rFonts w:asciiTheme="majorHAnsi" w:hAnsiTheme="majorHAnsi"/>
          <w:b/>
          <w:sz w:val="24"/>
          <w:szCs w:val="24"/>
        </w:rPr>
        <w:t xml:space="preserve">Marie Borgers/Routard.com </w:t>
      </w:r>
      <w:r w:rsidR="003D6E91" w:rsidRPr="00F9638E">
        <w:rPr>
          <w:rFonts w:asciiTheme="majorHAnsi" w:hAnsiTheme="majorHAnsi"/>
          <w:sz w:val="24"/>
          <w:szCs w:val="24"/>
        </w:rPr>
        <w:t>(lipanj 2015.)</w:t>
      </w:r>
      <w:r w:rsidR="003D6E91">
        <w:rPr>
          <w:rFonts w:asciiTheme="majorHAnsi" w:hAnsiTheme="majorHAnsi"/>
          <w:b/>
          <w:sz w:val="24"/>
          <w:szCs w:val="24"/>
        </w:rPr>
        <w:t xml:space="preserve"> – </w:t>
      </w:r>
      <w:r w:rsidR="003D6E91" w:rsidRPr="003D6E91">
        <w:rPr>
          <w:rFonts w:asciiTheme="majorHAnsi" w:hAnsiTheme="majorHAnsi"/>
          <w:sz w:val="24"/>
          <w:szCs w:val="24"/>
        </w:rPr>
        <w:t>francuska</w:t>
      </w:r>
      <w:r w:rsidR="003D6E91">
        <w:rPr>
          <w:rFonts w:asciiTheme="majorHAnsi" w:hAnsiTheme="majorHAnsi"/>
          <w:b/>
          <w:sz w:val="24"/>
          <w:szCs w:val="24"/>
        </w:rPr>
        <w:t xml:space="preserve"> </w:t>
      </w:r>
      <w:r w:rsidR="003D6E91" w:rsidRPr="003D6E91">
        <w:rPr>
          <w:rFonts w:asciiTheme="majorHAnsi" w:hAnsiTheme="majorHAnsi"/>
          <w:sz w:val="24"/>
          <w:szCs w:val="24"/>
        </w:rPr>
        <w:t>novinarka</w:t>
      </w:r>
      <w:r w:rsidR="003D6E91">
        <w:rPr>
          <w:rFonts w:asciiTheme="majorHAnsi" w:hAnsiTheme="majorHAnsi"/>
          <w:b/>
          <w:sz w:val="24"/>
          <w:szCs w:val="24"/>
        </w:rPr>
        <w:t xml:space="preserve"> </w:t>
      </w:r>
      <w:r w:rsidR="003D6E91" w:rsidRPr="003D6E91">
        <w:rPr>
          <w:rFonts w:asciiTheme="majorHAnsi" w:hAnsiTheme="majorHAnsi"/>
          <w:sz w:val="24"/>
          <w:szCs w:val="24"/>
        </w:rPr>
        <w:t>koja piše za</w:t>
      </w:r>
      <w:r w:rsidR="003D6E91">
        <w:rPr>
          <w:rFonts w:asciiTheme="majorHAnsi" w:hAnsiTheme="majorHAnsi"/>
          <w:b/>
          <w:sz w:val="24"/>
          <w:szCs w:val="24"/>
        </w:rPr>
        <w:t xml:space="preserve"> </w:t>
      </w:r>
      <w:r w:rsidR="003D6E91" w:rsidRPr="003D6E91">
        <w:rPr>
          <w:rFonts w:asciiTheme="majorHAnsi" w:hAnsiTheme="majorHAnsi"/>
          <w:sz w:val="24"/>
          <w:szCs w:val="24"/>
        </w:rPr>
        <w:t>internetsk</w:t>
      </w:r>
      <w:r w:rsidR="003D6E91">
        <w:rPr>
          <w:rFonts w:asciiTheme="majorHAnsi" w:hAnsiTheme="majorHAnsi"/>
          <w:sz w:val="24"/>
          <w:szCs w:val="24"/>
        </w:rPr>
        <w:t>u</w:t>
      </w:r>
      <w:r w:rsidR="003D6E91" w:rsidRPr="003D6E91">
        <w:rPr>
          <w:rFonts w:asciiTheme="majorHAnsi" w:hAnsiTheme="majorHAnsi"/>
          <w:sz w:val="24"/>
          <w:szCs w:val="24"/>
        </w:rPr>
        <w:t xml:space="preserve"> stranic</w:t>
      </w:r>
      <w:r w:rsidR="003D6E91">
        <w:rPr>
          <w:rFonts w:asciiTheme="majorHAnsi" w:hAnsiTheme="majorHAnsi"/>
          <w:sz w:val="24"/>
          <w:szCs w:val="24"/>
        </w:rPr>
        <w:t>u</w:t>
      </w:r>
      <w:r w:rsidR="003D6E91">
        <w:rPr>
          <w:rFonts w:asciiTheme="majorHAnsi" w:hAnsiTheme="majorHAnsi"/>
          <w:b/>
          <w:sz w:val="24"/>
          <w:szCs w:val="24"/>
        </w:rPr>
        <w:t xml:space="preserve"> </w:t>
      </w:r>
      <w:r w:rsidR="003D6E91" w:rsidRPr="003D6E91">
        <w:rPr>
          <w:rFonts w:asciiTheme="majorHAnsi" w:hAnsiTheme="majorHAnsi"/>
          <w:sz w:val="24"/>
          <w:szCs w:val="24"/>
        </w:rPr>
        <w:t xml:space="preserve">poznatog </w:t>
      </w:r>
      <w:r w:rsidR="003D6E91">
        <w:rPr>
          <w:rFonts w:asciiTheme="majorHAnsi" w:hAnsiTheme="majorHAnsi"/>
          <w:sz w:val="24"/>
          <w:szCs w:val="24"/>
        </w:rPr>
        <w:t xml:space="preserve">francuskog </w:t>
      </w:r>
      <w:r w:rsidR="003D6E91" w:rsidRPr="003D6E91">
        <w:rPr>
          <w:rFonts w:asciiTheme="majorHAnsi" w:hAnsiTheme="majorHAnsi"/>
          <w:sz w:val="24"/>
          <w:szCs w:val="24"/>
        </w:rPr>
        <w:t>turističkog vodiča Routard (2 miliona jedinstevnih posjetitelja mjesečno</w:t>
      </w:r>
      <w:r w:rsidR="003D6E91">
        <w:rPr>
          <w:rFonts w:asciiTheme="majorHAnsi" w:hAnsiTheme="majorHAnsi"/>
          <w:sz w:val="24"/>
          <w:szCs w:val="24"/>
        </w:rPr>
        <w:t>, 35 milijuna pregleda internetske stranice, 250.000 pretplatnika na newsletter</w:t>
      </w:r>
      <w:r w:rsidR="003D6E91" w:rsidRPr="003D6E91">
        <w:rPr>
          <w:rFonts w:asciiTheme="majorHAnsi" w:hAnsiTheme="majorHAnsi"/>
          <w:sz w:val="24"/>
          <w:szCs w:val="24"/>
        </w:rPr>
        <w:t>)</w:t>
      </w:r>
      <w:r w:rsidR="003D6E91">
        <w:rPr>
          <w:rFonts w:asciiTheme="majorHAnsi" w:hAnsiTheme="majorHAnsi"/>
          <w:sz w:val="24"/>
          <w:szCs w:val="24"/>
        </w:rPr>
        <w:t xml:space="preserve">. </w:t>
      </w:r>
    </w:p>
    <w:p w:rsidR="00FE61FF" w:rsidRPr="00FE61FF" w:rsidRDefault="00F9638E" w:rsidP="00FE61FF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FE61FF">
        <w:rPr>
          <w:rFonts w:asciiTheme="majorHAnsi" w:hAnsiTheme="majorHAnsi"/>
          <w:b/>
          <w:sz w:val="24"/>
          <w:szCs w:val="24"/>
        </w:rPr>
        <w:t xml:space="preserve">3. </w:t>
      </w:r>
      <w:r w:rsidR="00E00427" w:rsidRPr="00FE61FF">
        <w:rPr>
          <w:rFonts w:asciiTheme="majorHAnsi" w:hAnsiTheme="majorHAnsi"/>
          <w:b/>
          <w:sz w:val="24"/>
          <w:szCs w:val="24"/>
        </w:rPr>
        <w:t>Jonathan Bousfield</w:t>
      </w:r>
      <w:r w:rsidR="00FE61FF" w:rsidRPr="00FE61FF">
        <w:rPr>
          <w:rFonts w:asciiTheme="majorHAnsi" w:hAnsiTheme="majorHAnsi"/>
          <w:b/>
          <w:sz w:val="24"/>
          <w:szCs w:val="24"/>
        </w:rPr>
        <w:t>/Travel guide In your pocket</w:t>
      </w:r>
      <w:r w:rsidR="00E00427" w:rsidRPr="00FE61FF">
        <w:rPr>
          <w:rFonts w:asciiTheme="majorHAnsi" w:hAnsiTheme="majorHAnsi"/>
          <w:sz w:val="24"/>
          <w:szCs w:val="24"/>
        </w:rPr>
        <w:t xml:space="preserve"> </w:t>
      </w:r>
      <w:r w:rsidR="00FE61FF" w:rsidRPr="00FE61FF">
        <w:rPr>
          <w:rFonts w:asciiTheme="majorHAnsi" w:hAnsiTheme="majorHAnsi"/>
          <w:sz w:val="24"/>
          <w:szCs w:val="24"/>
        </w:rPr>
        <w:t xml:space="preserve">(srpanj 2015.) </w:t>
      </w:r>
      <w:r w:rsidR="00E00427" w:rsidRPr="00FE61FF">
        <w:rPr>
          <w:rFonts w:asciiTheme="majorHAnsi" w:hAnsiTheme="majorHAnsi"/>
          <w:sz w:val="24"/>
          <w:szCs w:val="24"/>
        </w:rPr>
        <w:t>– engleski novinar kojii je posjetio</w:t>
      </w:r>
      <w:r w:rsidR="00FE61FF" w:rsidRPr="00FE61FF">
        <w:rPr>
          <w:rFonts w:asciiTheme="majorHAnsi" w:hAnsiTheme="majorHAnsi"/>
          <w:sz w:val="24"/>
          <w:szCs w:val="24"/>
        </w:rPr>
        <w:t xml:space="preserve"> Vukovar na temu kultura, vino i g</w:t>
      </w:r>
      <w:r w:rsidR="00E00427" w:rsidRPr="00FE61FF">
        <w:rPr>
          <w:rFonts w:asciiTheme="majorHAnsi" w:hAnsiTheme="majorHAnsi"/>
          <w:sz w:val="24"/>
          <w:szCs w:val="24"/>
        </w:rPr>
        <w:t>astronomija, a za potreb</w:t>
      </w:r>
      <w:r w:rsidR="00FE61FF" w:rsidRPr="00FE61FF">
        <w:rPr>
          <w:rFonts w:asciiTheme="majorHAnsi" w:hAnsiTheme="majorHAnsi"/>
          <w:sz w:val="24"/>
          <w:szCs w:val="24"/>
        </w:rPr>
        <w:t xml:space="preserve">e pisanja vodiča In your pocket – Rough guide to Croatia (tisak 20.000 – 30.000 primjeraka). Tiskano izdanje vodiča objavljuje se i na popularnom turističkom portalu specijaliziranom za putovanja </w:t>
      </w:r>
      <w:hyperlink r:id="rId9" w:history="1">
        <w:r w:rsidR="00FE61FF" w:rsidRPr="00FE61FF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www.roughguides.com</w:t>
        </w:r>
      </w:hyperlink>
      <w:r w:rsidR="00FE61FF" w:rsidRPr="00FE61FF">
        <w:rPr>
          <w:rFonts w:asciiTheme="majorHAnsi" w:hAnsiTheme="majorHAnsi"/>
          <w:sz w:val="24"/>
          <w:szCs w:val="24"/>
        </w:rPr>
        <w:t>.</w:t>
      </w:r>
    </w:p>
    <w:p w:rsidR="00FE61FF" w:rsidRPr="00FE61FF" w:rsidRDefault="00FE61FF" w:rsidP="00FE61FF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FE61FF">
        <w:rPr>
          <w:rFonts w:asciiTheme="majorHAnsi" w:hAnsiTheme="majorHAnsi"/>
          <w:b/>
          <w:sz w:val="24"/>
          <w:szCs w:val="24"/>
        </w:rPr>
        <w:t>4. Damir Fabijanić – fotograf</w:t>
      </w:r>
      <w:r>
        <w:rPr>
          <w:rFonts w:asciiTheme="majorHAnsi" w:hAnsiTheme="majorHAnsi"/>
          <w:sz w:val="24"/>
          <w:szCs w:val="24"/>
        </w:rPr>
        <w:t xml:space="preserve"> (srpanj 2015.) – snimanje gastro lokacija (autohtone hrane) u Vukovarsko srijemskoj županiji u sklopu projekta EDEN-a 2015. </w:t>
      </w:r>
    </w:p>
    <w:p w:rsidR="00680ED6" w:rsidRPr="00F11347" w:rsidRDefault="00FE61FF" w:rsidP="00F11347">
      <w:pPr>
        <w:pStyle w:val="NoSpacing"/>
        <w:rPr>
          <w:rFonts w:asciiTheme="majorHAnsi" w:hAnsiTheme="majorHAnsi"/>
          <w:sz w:val="24"/>
          <w:szCs w:val="24"/>
        </w:rPr>
      </w:pPr>
      <w:r w:rsidRPr="00F11347">
        <w:rPr>
          <w:rFonts w:asciiTheme="majorHAnsi" w:hAnsiTheme="majorHAnsi"/>
          <w:b/>
          <w:sz w:val="24"/>
          <w:szCs w:val="24"/>
        </w:rPr>
        <w:t xml:space="preserve">5. </w:t>
      </w:r>
      <w:r w:rsidR="00680ED6" w:rsidRPr="00F11347">
        <w:rPr>
          <w:rFonts w:asciiTheme="majorHAnsi" w:hAnsiTheme="majorHAnsi"/>
          <w:b/>
          <w:sz w:val="24"/>
          <w:szCs w:val="24"/>
        </w:rPr>
        <w:t xml:space="preserve">Strane brodarske agencije </w:t>
      </w:r>
      <w:r w:rsidR="00680ED6" w:rsidRPr="00F11347">
        <w:rPr>
          <w:rFonts w:asciiTheme="majorHAnsi" w:hAnsiTheme="majorHAnsi"/>
          <w:sz w:val="24"/>
          <w:szCs w:val="24"/>
        </w:rPr>
        <w:t>(listopad 2015.) – studijsko putovanje predstavnika stranih brodara i hrvatskih agenata na temu riječni kruzing turizam u Vukovarsko – srijemskoj i Osječko – baranjskoj županiji.</w:t>
      </w:r>
    </w:p>
    <w:p w:rsidR="00912615" w:rsidRDefault="00F11347" w:rsidP="00F1134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11347">
        <w:rPr>
          <w:rFonts w:asciiTheme="majorHAnsi" w:hAnsiTheme="majorHAnsi"/>
          <w:b/>
          <w:sz w:val="24"/>
          <w:szCs w:val="24"/>
        </w:rPr>
        <w:t>6. Američki novinari</w:t>
      </w:r>
      <w:r w:rsidR="007C526A">
        <w:rPr>
          <w:rFonts w:asciiTheme="majorHAnsi" w:hAnsiTheme="majorHAnsi"/>
          <w:b/>
          <w:sz w:val="24"/>
          <w:szCs w:val="24"/>
        </w:rPr>
        <w:t xml:space="preserve"> u posjetu VSŽ</w:t>
      </w:r>
      <w:r w:rsidRPr="00F11347">
        <w:rPr>
          <w:rFonts w:asciiTheme="majorHAnsi" w:hAnsiTheme="majorHAnsi"/>
          <w:b/>
          <w:sz w:val="24"/>
          <w:szCs w:val="24"/>
        </w:rPr>
        <w:t xml:space="preserve"> (listopad 2015.)</w:t>
      </w:r>
      <w:r w:rsidRPr="00F11347">
        <w:rPr>
          <w:rFonts w:asciiTheme="majorHAnsi" w:hAnsiTheme="majorHAnsi"/>
          <w:sz w:val="24"/>
          <w:szCs w:val="24"/>
        </w:rPr>
        <w:t xml:space="preserve"> – 4 osobe, </w:t>
      </w:r>
      <w:r w:rsidRPr="00F11347">
        <w:rPr>
          <w:rFonts w:ascii="Cambria" w:eastAsia="Calibri" w:hAnsi="Cambria" w:cs="Times New Roman"/>
          <w:sz w:val="24"/>
          <w:szCs w:val="24"/>
        </w:rPr>
        <w:t>U.S. Frontline Magazine/U.S. Fro</w:t>
      </w:r>
      <w:r w:rsidRPr="00F11347">
        <w:rPr>
          <w:rFonts w:asciiTheme="majorHAnsi" w:hAnsiTheme="majorHAnsi"/>
          <w:sz w:val="24"/>
          <w:szCs w:val="24"/>
        </w:rPr>
        <w:t>ntline News, Inc. (</w:t>
      </w:r>
      <w:r w:rsidRPr="00F11347">
        <w:rPr>
          <w:rFonts w:ascii="Cambria" w:eastAsia="Calibri" w:hAnsi="Cambria" w:cs="Times New Roman"/>
          <w:sz w:val="24"/>
          <w:szCs w:val="24"/>
          <w:lang w:val="en-GB"/>
        </w:rPr>
        <w:t>Circulation: 55,000; UVPM: 135,000</w:t>
      </w:r>
      <w:r w:rsidRPr="00F11347">
        <w:rPr>
          <w:rFonts w:asciiTheme="majorHAnsi" w:hAnsiTheme="majorHAnsi"/>
          <w:sz w:val="24"/>
          <w:szCs w:val="24"/>
        </w:rPr>
        <w:t xml:space="preserve">), </w:t>
      </w:r>
      <w:r w:rsidRPr="00F11347">
        <w:rPr>
          <w:rFonts w:ascii="Cambria" w:eastAsia="Calibri" w:hAnsi="Cambria" w:cs="Times New Roman"/>
          <w:sz w:val="24"/>
          <w:szCs w:val="24"/>
        </w:rPr>
        <w:t>ENTRÉE</w:t>
      </w:r>
      <w:r w:rsidRPr="00F11347">
        <w:rPr>
          <w:rFonts w:asciiTheme="majorHAnsi" w:hAnsiTheme="majorHAnsi"/>
          <w:sz w:val="24"/>
          <w:szCs w:val="24"/>
        </w:rPr>
        <w:t xml:space="preserve"> (</w:t>
      </w:r>
      <w:r w:rsidRPr="00F11347">
        <w:rPr>
          <w:rFonts w:ascii="Cambria" w:eastAsia="Calibri" w:hAnsi="Cambria" w:cs="Times New Roman"/>
          <w:sz w:val="24"/>
          <w:szCs w:val="24"/>
        </w:rPr>
        <w:t>22,000 paid subscribers plus hotel placement; 1 million American-International News Syndicate</w:t>
      </w:r>
      <w:r w:rsidRPr="00F11347">
        <w:rPr>
          <w:rFonts w:asciiTheme="majorHAnsi" w:hAnsiTheme="majorHAnsi"/>
          <w:sz w:val="24"/>
          <w:szCs w:val="24"/>
        </w:rPr>
        <w:t xml:space="preserve">), </w:t>
      </w:r>
      <w:r w:rsidRPr="00F11347">
        <w:rPr>
          <w:rFonts w:ascii="Cambria" w:eastAsia="Calibri" w:hAnsi="Cambria" w:cs="Times New Roman"/>
          <w:sz w:val="24"/>
          <w:szCs w:val="24"/>
        </w:rPr>
        <w:t>Inspired Citizen</w:t>
      </w:r>
      <w:r w:rsidRPr="00F11347">
        <w:rPr>
          <w:rFonts w:asciiTheme="majorHAnsi" w:hAnsiTheme="majorHAnsi"/>
          <w:sz w:val="24"/>
          <w:szCs w:val="24"/>
        </w:rPr>
        <w:t xml:space="preserve"> (</w:t>
      </w:r>
      <w:r w:rsidRPr="00F11347">
        <w:rPr>
          <w:rFonts w:ascii="Cambria" w:eastAsia="Calibri" w:hAnsi="Cambria" w:cs="Times New Roman"/>
          <w:sz w:val="24"/>
          <w:szCs w:val="24"/>
        </w:rPr>
        <w:t>450,000 UVPM</w:t>
      </w:r>
      <w:r w:rsidRPr="00F11347">
        <w:rPr>
          <w:rFonts w:asciiTheme="majorHAnsi" w:hAnsiTheme="majorHAnsi"/>
          <w:sz w:val="24"/>
          <w:szCs w:val="24"/>
        </w:rPr>
        <w:t>),</w:t>
      </w:r>
    </w:p>
    <w:p w:rsidR="00F11347" w:rsidRPr="00F11347" w:rsidRDefault="00CE6AB1" w:rsidP="00F11347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hyperlink r:id="rId10" w:history="1">
        <w:r w:rsidR="00F11347" w:rsidRPr="00F11347">
          <w:rPr>
            <w:rStyle w:val="Hyperlink"/>
            <w:rFonts w:ascii="Cambria" w:eastAsia="Calibri" w:hAnsi="Cambria" w:cs="Times New Roman"/>
            <w:color w:val="auto"/>
            <w:sz w:val="24"/>
            <w:szCs w:val="24"/>
            <w:u w:val="none"/>
          </w:rPr>
          <w:t>www.confonfusedgirlinthecitycity.com/blog</w:t>
        </w:r>
      </w:hyperlink>
      <w:r w:rsidR="00F11347" w:rsidRPr="00F11347">
        <w:rPr>
          <w:rFonts w:asciiTheme="majorHAnsi" w:hAnsiTheme="majorHAnsi"/>
          <w:sz w:val="24"/>
          <w:szCs w:val="24"/>
        </w:rPr>
        <w:t xml:space="preserve"> (</w:t>
      </w:r>
      <w:r w:rsidR="00F11347" w:rsidRPr="00F11347">
        <w:rPr>
          <w:rFonts w:ascii="Cambria" w:eastAsia="Calibri" w:hAnsi="Cambria" w:cs="Times New Roman"/>
          <w:sz w:val="24"/>
          <w:szCs w:val="24"/>
        </w:rPr>
        <w:t>Circulation: 50,000; UVPM: 23,000</w:t>
      </w:r>
      <w:r w:rsidR="00F11347" w:rsidRPr="00F11347">
        <w:rPr>
          <w:rFonts w:asciiTheme="majorHAnsi" w:hAnsiTheme="majorHAnsi"/>
          <w:sz w:val="24"/>
          <w:szCs w:val="24"/>
        </w:rPr>
        <w:t>)</w:t>
      </w:r>
      <w:r w:rsidR="007C526A">
        <w:rPr>
          <w:rFonts w:asciiTheme="majorHAnsi" w:hAnsiTheme="majorHAnsi"/>
          <w:sz w:val="24"/>
          <w:szCs w:val="24"/>
        </w:rPr>
        <w:t>. Promocija manje razvijenih dijelova Hrvatske.</w:t>
      </w:r>
    </w:p>
    <w:p w:rsidR="00F11347" w:rsidRPr="007C526A" w:rsidRDefault="007C526A" w:rsidP="00F11347">
      <w:pPr>
        <w:spacing w:line="240" w:lineRule="auto"/>
        <w:jc w:val="both"/>
        <w:rPr>
          <w:rStyle w:val="NoSpacingChar"/>
          <w:rFonts w:asciiTheme="majorHAnsi" w:hAnsiTheme="majorHAnsi"/>
          <w:sz w:val="24"/>
          <w:szCs w:val="24"/>
        </w:rPr>
      </w:pPr>
      <w:r w:rsidRPr="007C526A">
        <w:rPr>
          <w:rStyle w:val="NoSpacingChar"/>
          <w:rFonts w:asciiTheme="majorHAnsi" w:hAnsiTheme="majorHAnsi"/>
          <w:b/>
          <w:sz w:val="24"/>
          <w:szCs w:val="24"/>
        </w:rPr>
        <w:t>7. Ukrajinski novinari u posjetu VSŽ</w:t>
      </w:r>
      <w:r w:rsidRPr="007C526A">
        <w:rPr>
          <w:rStyle w:val="NoSpacingChar"/>
          <w:rFonts w:asciiTheme="majorHAnsi" w:hAnsiTheme="majorHAnsi"/>
          <w:sz w:val="24"/>
          <w:szCs w:val="24"/>
        </w:rPr>
        <w:t xml:space="preserve"> </w:t>
      </w:r>
      <w:r w:rsidRPr="007C526A">
        <w:rPr>
          <w:rStyle w:val="NoSpacingChar"/>
          <w:rFonts w:asciiTheme="majorHAnsi" w:hAnsiTheme="majorHAnsi"/>
          <w:b/>
          <w:sz w:val="24"/>
          <w:szCs w:val="24"/>
        </w:rPr>
        <w:t>(listopad 2015.)</w:t>
      </w:r>
      <w:r w:rsidRPr="007C526A">
        <w:rPr>
          <w:rStyle w:val="NoSpacingChar"/>
          <w:rFonts w:asciiTheme="majorHAnsi" w:hAnsiTheme="majorHAnsi"/>
          <w:sz w:val="24"/>
          <w:szCs w:val="24"/>
        </w:rPr>
        <w:t xml:space="preserve"> – 3 osobe, </w:t>
      </w:r>
      <w:r w:rsidRPr="007C526A">
        <w:rPr>
          <w:rFonts w:asciiTheme="majorHAnsi" w:eastAsia="Calibri" w:hAnsiTheme="majorHAnsi" w:cs="Times New Roman"/>
          <w:sz w:val="24"/>
          <w:szCs w:val="24"/>
        </w:rPr>
        <w:t>MIR TURIZMA/ The World of Tourism magazine Ukraine</w:t>
      </w:r>
      <w:r w:rsidRPr="007C526A">
        <w:rPr>
          <w:rFonts w:asciiTheme="majorHAnsi" w:hAnsiTheme="majorHAnsi"/>
          <w:sz w:val="24"/>
          <w:szCs w:val="24"/>
        </w:rPr>
        <w:t xml:space="preserve"> (</w:t>
      </w:r>
      <w:r w:rsidRPr="007C526A">
        <w:rPr>
          <w:rFonts w:asciiTheme="majorHAnsi" w:eastAsia="Calibri" w:hAnsiTheme="majorHAnsi" w:cs="Times New Roman"/>
          <w:sz w:val="24"/>
          <w:szCs w:val="24"/>
        </w:rPr>
        <w:t xml:space="preserve">Circulation: 15,000), </w:t>
      </w:r>
      <w:r w:rsidRPr="007C526A">
        <w:rPr>
          <w:rFonts w:asciiTheme="majorHAnsi" w:hAnsiTheme="majorHAnsi"/>
          <w:sz w:val="24"/>
          <w:szCs w:val="24"/>
        </w:rPr>
        <w:t xml:space="preserve">Mir Otdiha </w:t>
      </w:r>
      <w:r>
        <w:rPr>
          <w:rFonts w:asciiTheme="majorHAnsi" w:hAnsiTheme="majorHAnsi"/>
          <w:sz w:val="24"/>
          <w:szCs w:val="24"/>
        </w:rPr>
        <w:t>i</w:t>
      </w:r>
      <w:r w:rsidRPr="007C526A">
        <w:rPr>
          <w:rFonts w:asciiTheme="majorHAnsi" w:hAnsiTheme="majorHAnsi"/>
          <w:sz w:val="24"/>
          <w:szCs w:val="24"/>
        </w:rPr>
        <w:t xml:space="preserve"> Bisnesa magazine Ukraine (</w:t>
      </w:r>
      <w:r w:rsidRPr="007C526A">
        <w:rPr>
          <w:rFonts w:asciiTheme="majorHAnsi" w:eastAsia="Calibri" w:hAnsiTheme="majorHAnsi" w:cs="Times New Roman"/>
          <w:sz w:val="24"/>
          <w:szCs w:val="24"/>
        </w:rPr>
        <w:t>Circulation: 20,000)</w:t>
      </w:r>
      <w:r>
        <w:rPr>
          <w:rFonts w:asciiTheme="majorHAnsi" w:eastAsia="Calibri" w:hAnsiTheme="majorHAnsi" w:cs="Times New Roman"/>
          <w:sz w:val="24"/>
          <w:szCs w:val="24"/>
        </w:rPr>
        <w:t>.</w:t>
      </w:r>
    </w:p>
    <w:p w:rsidR="00F9638E" w:rsidRPr="00E00427" w:rsidRDefault="00F9638E" w:rsidP="005A0CB7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2B2408" w:rsidRPr="00E04F48" w:rsidRDefault="002B2408" w:rsidP="005A0CB7">
      <w:pPr>
        <w:pStyle w:val="NoSpacing"/>
        <w:jc w:val="both"/>
        <w:rPr>
          <w:sz w:val="32"/>
          <w:szCs w:val="32"/>
        </w:rPr>
      </w:pPr>
    </w:p>
    <w:p w:rsidR="00004B1D" w:rsidRPr="0054733D" w:rsidRDefault="00C73522" w:rsidP="002F1990">
      <w:pPr>
        <w:pStyle w:val="NoSpacing"/>
        <w:tabs>
          <w:tab w:val="left" w:pos="2175"/>
        </w:tabs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6</w:t>
      </w:r>
      <w:r w:rsidR="00004B1D" w:rsidRPr="0054733D">
        <w:rPr>
          <w:rFonts w:asciiTheme="majorHAnsi" w:hAnsiTheme="majorHAnsi"/>
          <w:b/>
          <w:sz w:val="28"/>
          <w:szCs w:val="28"/>
        </w:rPr>
        <w:t>. INTERNI MARKETING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>1</w:t>
      </w:r>
      <w:r w:rsidR="002910E2">
        <w:rPr>
          <w:rFonts w:asciiTheme="majorHAnsi" w:hAnsiTheme="majorHAnsi"/>
          <w:b/>
          <w:bCs/>
        </w:rPr>
        <w:t>3</w:t>
      </w:r>
      <w:r w:rsidRPr="00BC509F">
        <w:rPr>
          <w:rFonts w:asciiTheme="majorHAnsi" w:hAnsiTheme="majorHAnsi"/>
          <w:b/>
          <w:bCs/>
        </w:rPr>
        <w:t>.</w:t>
      </w:r>
      <w:r w:rsidR="002910E2">
        <w:rPr>
          <w:rFonts w:asciiTheme="majorHAnsi" w:hAnsiTheme="majorHAnsi"/>
          <w:b/>
          <w:bCs/>
        </w:rPr>
        <w:t>790</w:t>
      </w:r>
      <w:r w:rsidRPr="00BC509F">
        <w:rPr>
          <w:rFonts w:asciiTheme="majorHAnsi" w:hAnsiTheme="majorHAnsi"/>
          <w:b/>
          <w:bCs/>
        </w:rPr>
        <w:t xml:space="preserve">,00 kn </w:t>
      </w:r>
    </w:p>
    <w:p w:rsidR="00004B1D" w:rsidRPr="002910E2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FD475B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FD475B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2910E2">
        <w:rPr>
          <w:rFonts w:asciiTheme="majorHAnsi" w:hAnsiTheme="majorHAnsi"/>
          <w:b/>
          <w:bCs/>
          <w:sz w:val="24"/>
          <w:szCs w:val="24"/>
        </w:rPr>
        <w:t>13.7</w:t>
      </w:r>
      <w:r w:rsidR="002A6F28">
        <w:rPr>
          <w:rFonts w:asciiTheme="majorHAnsi" w:hAnsiTheme="majorHAnsi"/>
          <w:b/>
          <w:bCs/>
          <w:sz w:val="24"/>
          <w:szCs w:val="24"/>
        </w:rPr>
        <w:t>2</w:t>
      </w:r>
      <w:r w:rsidR="002910E2">
        <w:rPr>
          <w:rFonts w:asciiTheme="majorHAnsi" w:hAnsiTheme="majorHAnsi"/>
          <w:b/>
          <w:bCs/>
          <w:sz w:val="24"/>
          <w:szCs w:val="24"/>
        </w:rPr>
        <w:t>5,20 kn</w:t>
      </w:r>
    </w:p>
    <w:p w:rsidR="002F1990" w:rsidRPr="00BC509F" w:rsidRDefault="002F1990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004B1D" w:rsidRPr="0054733D" w:rsidRDefault="00C73522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6</w:t>
      </w:r>
      <w:r w:rsidR="00004B1D" w:rsidRPr="0054733D">
        <w:rPr>
          <w:rFonts w:asciiTheme="majorHAnsi" w:hAnsiTheme="majorHAnsi"/>
          <w:b/>
          <w:bCs/>
          <w:sz w:val="26"/>
          <w:szCs w:val="26"/>
        </w:rPr>
        <w:t>.1. EDUKACIJA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58480D">
        <w:rPr>
          <w:rFonts w:asciiTheme="majorHAnsi" w:hAnsiTheme="majorHAnsi"/>
          <w:b/>
          <w:bCs/>
        </w:rPr>
        <w:t xml:space="preserve">  </w:t>
      </w:r>
      <w:r w:rsidR="0058480D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2910E2">
        <w:rPr>
          <w:rFonts w:asciiTheme="majorHAnsi" w:hAnsiTheme="majorHAnsi"/>
          <w:b/>
          <w:bCs/>
        </w:rPr>
        <w:t>1</w:t>
      </w:r>
      <w:r w:rsidRPr="00BC509F">
        <w:rPr>
          <w:rFonts w:asciiTheme="majorHAnsi" w:hAnsiTheme="majorHAnsi"/>
          <w:b/>
          <w:bCs/>
        </w:rPr>
        <w:t>.</w:t>
      </w:r>
      <w:r w:rsidR="002910E2">
        <w:rPr>
          <w:rFonts w:asciiTheme="majorHAnsi" w:hAnsiTheme="majorHAnsi"/>
          <w:b/>
          <w:bCs/>
        </w:rPr>
        <w:t>890</w:t>
      </w:r>
      <w:r w:rsidRPr="00BC509F">
        <w:rPr>
          <w:rFonts w:asciiTheme="majorHAnsi" w:hAnsiTheme="majorHAnsi"/>
          <w:b/>
          <w:bCs/>
        </w:rPr>
        <w:t xml:space="preserve">,00 kn </w:t>
      </w:r>
    </w:p>
    <w:p w:rsidR="00004B1D" w:rsidRPr="00BC509F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sr</w:t>
      </w:r>
      <w:r w:rsidR="0058480D">
        <w:rPr>
          <w:rFonts w:asciiTheme="majorHAnsi" w:hAnsiTheme="majorHAnsi"/>
          <w:b/>
          <w:bCs/>
          <w:sz w:val="24"/>
          <w:szCs w:val="24"/>
        </w:rPr>
        <w:t xml:space="preserve">edstva </w:t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  <w:t xml:space="preserve">             </w:t>
      </w:r>
      <w:r w:rsidR="002910E2">
        <w:rPr>
          <w:rFonts w:asciiTheme="majorHAnsi" w:hAnsiTheme="majorHAnsi"/>
          <w:b/>
          <w:bCs/>
          <w:sz w:val="24"/>
          <w:szCs w:val="24"/>
        </w:rPr>
        <w:t>1.890,00 kn</w:t>
      </w:r>
    </w:p>
    <w:p w:rsidR="00720FC1" w:rsidRPr="00BC509F" w:rsidRDefault="00720FC1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004B1D" w:rsidRDefault="005A0CB7" w:rsidP="005A0CB7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  <w:lang w:val="hr-BA"/>
        </w:rPr>
      </w:pPr>
      <w:r>
        <w:rPr>
          <w:rFonts w:asciiTheme="majorHAnsi" w:eastAsia="Batang" w:hAnsiTheme="majorHAnsi"/>
          <w:sz w:val="24"/>
          <w:szCs w:val="24"/>
        </w:rPr>
        <w:t>D</w:t>
      </w:r>
      <w:r w:rsidRPr="004828CB">
        <w:rPr>
          <w:rFonts w:asciiTheme="majorHAnsi" w:eastAsia="Batang" w:hAnsiTheme="majorHAnsi"/>
          <w:sz w:val="24"/>
          <w:szCs w:val="24"/>
        </w:rPr>
        <w:t xml:space="preserve">jelatnici TU sudjelovali su na edukativnom </w:t>
      </w:r>
      <w:r w:rsidRPr="004828CB">
        <w:rPr>
          <w:rFonts w:asciiTheme="majorHAnsi" w:hAnsiTheme="majorHAnsi"/>
          <w:sz w:val="24"/>
          <w:szCs w:val="24"/>
          <w:lang w:val="hr-BA"/>
        </w:rPr>
        <w:t>seminaru u organizaciji Hrvatske turističke zajednice i Ministarstva turizma na temu H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rvatski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turizam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kr</w:t>
      </w:r>
      <w:r w:rsidR="00DF50F5">
        <w:rPr>
          <w:rFonts w:asciiTheme="majorHAnsi" w:hAnsiTheme="majorHAnsi"/>
          <w:bCs/>
          <w:sz w:val="24"/>
          <w:szCs w:val="24"/>
          <w:lang w:val="hr-BA"/>
        </w:rPr>
        <w:t>o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z EU fondove u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 xml:space="preserve">financijskoj prespektivi 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>2014.-2020. - „K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ako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pronaći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EU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sredstva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za sufinanciranje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 xml:space="preserve"> </w:t>
      </w:r>
      <w:r w:rsidR="009B3D5A">
        <w:rPr>
          <w:rFonts w:asciiTheme="majorHAnsi" w:hAnsiTheme="majorHAnsi"/>
          <w:bCs/>
          <w:sz w:val="24"/>
          <w:szCs w:val="24"/>
          <w:lang w:val="hr-BA"/>
        </w:rPr>
        <w:t>Turističkih projekata</w:t>
      </w:r>
      <w:r w:rsidRPr="004828CB">
        <w:rPr>
          <w:rFonts w:asciiTheme="majorHAnsi" w:hAnsiTheme="majorHAnsi"/>
          <w:bCs/>
          <w:sz w:val="24"/>
          <w:szCs w:val="24"/>
          <w:lang w:val="hr-BA"/>
        </w:rPr>
        <w:t>“</w:t>
      </w:r>
      <w:r w:rsidRPr="004828CB">
        <w:rPr>
          <w:rFonts w:asciiTheme="majorHAnsi" w:hAnsiTheme="majorHAnsi"/>
          <w:sz w:val="24"/>
          <w:szCs w:val="24"/>
          <w:lang w:val="hr-BA"/>
        </w:rPr>
        <w:t>.</w:t>
      </w:r>
      <w:r w:rsidR="00DF50F5">
        <w:rPr>
          <w:rFonts w:asciiTheme="majorHAnsi" w:hAnsiTheme="majorHAnsi"/>
          <w:sz w:val="24"/>
          <w:szCs w:val="24"/>
          <w:lang w:val="hr-BA"/>
        </w:rPr>
        <w:t xml:space="preserve"> Također, sudjelovalo se na nekoliko edukacijskih seminara povodom uvođenja novog programa za prijavu i odjavu gostiju eVisitor u organizaciji HTZ-a.</w:t>
      </w:r>
    </w:p>
    <w:p w:rsidR="00004B1D" w:rsidRPr="0054733D" w:rsidRDefault="00C73522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lastRenderedPageBreak/>
        <w:t>6</w:t>
      </w:r>
      <w:r w:rsidR="00004B1D" w:rsidRPr="0054733D">
        <w:rPr>
          <w:rFonts w:asciiTheme="majorHAnsi" w:hAnsiTheme="majorHAnsi"/>
          <w:b/>
          <w:bCs/>
          <w:sz w:val="26"/>
          <w:szCs w:val="26"/>
        </w:rPr>
        <w:t>.2. KOORDINACIJA SUBJEKATA KOJI SU NEPOSREDNO ILI POSREDNO UKLJUČENI U TURISTIČKI PROMET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58480D">
        <w:rPr>
          <w:rFonts w:asciiTheme="majorHAnsi" w:hAnsiTheme="majorHAnsi"/>
          <w:b/>
          <w:bCs/>
        </w:rPr>
        <w:t xml:space="preserve">        1</w:t>
      </w:r>
      <w:r w:rsidR="002910E2">
        <w:rPr>
          <w:rFonts w:asciiTheme="majorHAnsi" w:hAnsiTheme="majorHAnsi"/>
          <w:b/>
          <w:bCs/>
        </w:rPr>
        <w:t>1</w:t>
      </w:r>
      <w:r w:rsidRPr="00BC509F">
        <w:rPr>
          <w:rFonts w:asciiTheme="majorHAnsi" w:hAnsiTheme="majorHAnsi"/>
          <w:b/>
          <w:bCs/>
        </w:rPr>
        <w:t>.</w:t>
      </w:r>
      <w:r w:rsidR="002910E2">
        <w:rPr>
          <w:rFonts w:asciiTheme="majorHAnsi" w:hAnsiTheme="majorHAnsi"/>
          <w:b/>
          <w:bCs/>
        </w:rPr>
        <w:t>900</w:t>
      </w:r>
      <w:r w:rsidRPr="00BC509F">
        <w:rPr>
          <w:rFonts w:asciiTheme="majorHAnsi" w:hAnsiTheme="majorHAnsi"/>
          <w:b/>
          <w:bCs/>
        </w:rPr>
        <w:t xml:space="preserve">,00 kn </w:t>
      </w:r>
    </w:p>
    <w:p w:rsidR="00004B1D" w:rsidRPr="002910E2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  </w:t>
      </w:r>
      <w:r w:rsidR="002910E2">
        <w:rPr>
          <w:rFonts w:asciiTheme="majorHAnsi" w:hAnsiTheme="majorHAnsi"/>
          <w:b/>
          <w:bCs/>
          <w:sz w:val="24"/>
          <w:szCs w:val="24"/>
        </w:rPr>
        <w:t>11.8</w:t>
      </w:r>
      <w:r w:rsidR="00DA52B6">
        <w:rPr>
          <w:rFonts w:asciiTheme="majorHAnsi" w:hAnsiTheme="majorHAnsi"/>
          <w:b/>
          <w:bCs/>
          <w:sz w:val="24"/>
          <w:szCs w:val="24"/>
        </w:rPr>
        <w:t>3</w:t>
      </w:r>
      <w:r w:rsidR="002910E2">
        <w:rPr>
          <w:rFonts w:asciiTheme="majorHAnsi" w:hAnsiTheme="majorHAnsi"/>
          <w:b/>
          <w:bCs/>
          <w:sz w:val="24"/>
          <w:szCs w:val="24"/>
        </w:rPr>
        <w:t>5,20 kn</w:t>
      </w:r>
    </w:p>
    <w:p w:rsidR="00004B1D" w:rsidRPr="00BC509F" w:rsidRDefault="00004B1D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638B3" w:rsidRPr="00BC509F" w:rsidRDefault="002638B3" w:rsidP="002638B3">
      <w:pPr>
        <w:spacing w:line="240" w:lineRule="auto"/>
        <w:jc w:val="both"/>
        <w:rPr>
          <w:rFonts w:asciiTheme="majorHAnsi" w:eastAsia="Batang" w:hAnsiTheme="majorHAnsi"/>
          <w:sz w:val="24"/>
          <w:szCs w:val="24"/>
        </w:rPr>
      </w:pPr>
      <w:r w:rsidRPr="00BC509F">
        <w:rPr>
          <w:rFonts w:asciiTheme="majorHAnsi" w:eastAsia="Batang" w:hAnsiTheme="majorHAnsi"/>
          <w:sz w:val="24"/>
          <w:szCs w:val="24"/>
        </w:rPr>
        <w:t xml:space="preserve">Budući </w:t>
      </w:r>
      <w:r w:rsidR="00203428">
        <w:rPr>
          <w:rFonts w:asciiTheme="majorHAnsi" w:eastAsia="Batang" w:hAnsiTheme="majorHAnsi"/>
          <w:sz w:val="24"/>
          <w:szCs w:val="24"/>
        </w:rPr>
        <w:t xml:space="preserve">da </w:t>
      </w:r>
      <w:r w:rsidRPr="00BC509F">
        <w:rPr>
          <w:rFonts w:asciiTheme="majorHAnsi" w:eastAsia="Batang" w:hAnsiTheme="majorHAnsi"/>
          <w:sz w:val="24"/>
          <w:szCs w:val="24"/>
        </w:rPr>
        <w:t xml:space="preserve">je </w:t>
      </w:r>
      <w:r w:rsidR="00203428">
        <w:rPr>
          <w:rFonts w:asciiTheme="majorHAnsi" w:eastAsia="Batang" w:hAnsiTheme="majorHAnsi"/>
          <w:sz w:val="24"/>
          <w:szCs w:val="24"/>
        </w:rPr>
        <w:t xml:space="preserve">jedna od </w:t>
      </w:r>
      <w:r w:rsidRPr="00BC509F">
        <w:rPr>
          <w:rFonts w:asciiTheme="majorHAnsi" w:eastAsia="Batang" w:hAnsiTheme="majorHAnsi"/>
          <w:sz w:val="24"/>
          <w:szCs w:val="24"/>
        </w:rPr>
        <w:t>zadaća TZ</w:t>
      </w:r>
      <w:r w:rsidR="00E2567C">
        <w:rPr>
          <w:rFonts w:asciiTheme="majorHAnsi" w:eastAsia="Batang" w:hAnsiTheme="majorHAnsi"/>
          <w:sz w:val="24"/>
          <w:szCs w:val="24"/>
        </w:rPr>
        <w:t>-a</w:t>
      </w:r>
      <w:r w:rsidRPr="00BC509F">
        <w:rPr>
          <w:rFonts w:asciiTheme="majorHAnsi" w:eastAsia="Batang" w:hAnsiTheme="majorHAnsi"/>
          <w:sz w:val="24"/>
          <w:szCs w:val="24"/>
        </w:rPr>
        <w:t xml:space="preserve"> kontinuiran</w:t>
      </w:r>
      <w:r w:rsidR="00E25B80">
        <w:rPr>
          <w:rFonts w:asciiTheme="majorHAnsi" w:eastAsia="Batang" w:hAnsiTheme="majorHAnsi"/>
          <w:sz w:val="24"/>
          <w:szCs w:val="24"/>
        </w:rPr>
        <w:t>i</w:t>
      </w:r>
      <w:r w:rsidRPr="00BC509F">
        <w:rPr>
          <w:rFonts w:asciiTheme="majorHAnsi" w:eastAsia="Batang" w:hAnsiTheme="majorHAnsi"/>
          <w:sz w:val="24"/>
          <w:szCs w:val="24"/>
        </w:rPr>
        <w:t xml:space="preserve"> rad sa svim subjektima u tur</w:t>
      </w:r>
      <w:r w:rsidR="00E25B80">
        <w:rPr>
          <w:rFonts w:asciiTheme="majorHAnsi" w:eastAsia="Batang" w:hAnsiTheme="majorHAnsi"/>
          <w:sz w:val="24"/>
          <w:szCs w:val="24"/>
        </w:rPr>
        <w:t xml:space="preserve">izmu na području grada Vukovara, </w:t>
      </w:r>
      <w:r w:rsidRPr="00BC509F">
        <w:rPr>
          <w:rFonts w:asciiTheme="majorHAnsi" w:eastAsia="Batang" w:hAnsiTheme="majorHAnsi"/>
          <w:sz w:val="24"/>
          <w:szCs w:val="24"/>
        </w:rPr>
        <w:t xml:space="preserve">praćenje svih potencijalnih novih turističkih subjekata </w:t>
      </w:r>
      <w:r w:rsidR="00203428">
        <w:rPr>
          <w:rFonts w:asciiTheme="majorHAnsi" w:eastAsia="Batang" w:hAnsiTheme="majorHAnsi"/>
          <w:sz w:val="24"/>
          <w:szCs w:val="24"/>
        </w:rPr>
        <w:t>te</w:t>
      </w:r>
      <w:r w:rsidRPr="00BC509F">
        <w:rPr>
          <w:rFonts w:asciiTheme="majorHAnsi" w:eastAsia="Batang" w:hAnsiTheme="majorHAnsi"/>
          <w:sz w:val="24"/>
          <w:szCs w:val="24"/>
        </w:rPr>
        <w:t xml:space="preserve"> povezivanje kompletne turističke ponude u turistički proizvod</w:t>
      </w:r>
      <w:r w:rsidR="00D62B6E">
        <w:rPr>
          <w:rFonts w:asciiTheme="majorHAnsi" w:eastAsia="Batang" w:hAnsiTheme="majorHAnsi"/>
          <w:sz w:val="24"/>
          <w:szCs w:val="24"/>
        </w:rPr>
        <w:t>,</w:t>
      </w:r>
      <w:r w:rsidRPr="00BC509F">
        <w:rPr>
          <w:rFonts w:asciiTheme="majorHAnsi" w:eastAsia="Batang" w:hAnsiTheme="majorHAnsi"/>
          <w:sz w:val="24"/>
          <w:szCs w:val="24"/>
        </w:rPr>
        <w:t xml:space="preserve"> kao i kreiranje novih proizvoda i iniciranje istih, tijekom godine redovito smo surađivali sa svim subjektima, po potrebi izlazili na teren, obilazili lokacije te ih uključivali u sve vidove turizma (natječaji, edukacija, </w:t>
      </w:r>
      <w:r w:rsidR="0054733D">
        <w:rPr>
          <w:rFonts w:asciiTheme="majorHAnsi" w:eastAsia="Batang" w:hAnsiTheme="majorHAnsi"/>
          <w:sz w:val="24"/>
          <w:szCs w:val="24"/>
        </w:rPr>
        <w:t>radionice</w:t>
      </w:r>
      <w:r w:rsidRPr="00BC509F">
        <w:rPr>
          <w:rFonts w:asciiTheme="majorHAnsi" w:eastAsia="Batang" w:hAnsiTheme="majorHAnsi"/>
          <w:sz w:val="24"/>
          <w:szCs w:val="24"/>
        </w:rPr>
        <w:t xml:space="preserve">). </w:t>
      </w:r>
    </w:p>
    <w:p w:rsidR="004828CB" w:rsidRPr="004828CB" w:rsidRDefault="002F1990" w:rsidP="004828CB">
      <w:pPr>
        <w:spacing w:line="240" w:lineRule="auto"/>
        <w:jc w:val="both"/>
        <w:rPr>
          <w:color w:val="365F91"/>
          <w:sz w:val="24"/>
          <w:szCs w:val="24"/>
          <w:lang w:val="hr-BA"/>
        </w:rPr>
      </w:pPr>
      <w:r w:rsidRPr="004828CB">
        <w:rPr>
          <w:rFonts w:asciiTheme="majorHAnsi" w:eastAsia="Batang" w:hAnsiTheme="majorHAnsi"/>
          <w:sz w:val="24"/>
          <w:szCs w:val="24"/>
        </w:rPr>
        <w:t>Također, p</w:t>
      </w:r>
      <w:r w:rsidR="002638B3" w:rsidRPr="004828CB">
        <w:rPr>
          <w:rFonts w:asciiTheme="majorHAnsi" w:eastAsia="Batang" w:hAnsiTheme="majorHAnsi"/>
          <w:sz w:val="24"/>
          <w:szCs w:val="24"/>
        </w:rPr>
        <w:t xml:space="preserve">oznavanje stanja na tržištu i praćenje svih kretanja u turizmu naša je cjelogodišnja obveza. </w:t>
      </w:r>
      <w:r w:rsidRPr="004828CB">
        <w:rPr>
          <w:rFonts w:asciiTheme="majorHAnsi" w:eastAsia="Batang" w:hAnsiTheme="majorHAnsi"/>
          <w:sz w:val="24"/>
          <w:szCs w:val="24"/>
        </w:rPr>
        <w:t xml:space="preserve">Sukladno tome, </w:t>
      </w:r>
      <w:r w:rsidR="00203428" w:rsidRPr="004828CB">
        <w:rPr>
          <w:rFonts w:asciiTheme="majorHAnsi" w:eastAsia="Batang" w:hAnsiTheme="majorHAnsi"/>
          <w:sz w:val="24"/>
          <w:szCs w:val="24"/>
        </w:rPr>
        <w:t>d</w:t>
      </w:r>
      <w:r w:rsidR="002638B3" w:rsidRPr="004828CB">
        <w:rPr>
          <w:rFonts w:asciiTheme="majorHAnsi" w:eastAsia="Batang" w:hAnsiTheme="majorHAnsi"/>
          <w:sz w:val="24"/>
          <w:szCs w:val="24"/>
        </w:rPr>
        <w:t>irektorica TU, Jasna Babić, sudjelovala je na</w:t>
      </w:r>
      <w:r w:rsidR="00AA538B" w:rsidRPr="004828CB">
        <w:rPr>
          <w:rFonts w:asciiTheme="majorHAnsi" w:eastAsia="Batang" w:hAnsiTheme="majorHAnsi"/>
          <w:sz w:val="24"/>
          <w:szCs w:val="24"/>
        </w:rPr>
        <w:t xml:space="preserve"> PPS forumu u Zagrebu</w:t>
      </w:r>
      <w:r w:rsidR="005A0CB7">
        <w:rPr>
          <w:rFonts w:asciiTheme="majorHAnsi" w:eastAsia="Batang" w:hAnsiTheme="majorHAnsi"/>
          <w:sz w:val="24"/>
          <w:szCs w:val="24"/>
        </w:rPr>
        <w:t>,</w:t>
      </w:r>
      <w:r w:rsidR="002638B3" w:rsidRPr="004828CB">
        <w:rPr>
          <w:rFonts w:asciiTheme="majorHAnsi" w:eastAsia="Batang" w:hAnsiTheme="majorHAnsi"/>
          <w:sz w:val="24"/>
          <w:szCs w:val="24"/>
        </w:rPr>
        <w:t xml:space="preserve"> </w:t>
      </w:r>
      <w:r w:rsidR="00AA538B" w:rsidRPr="004828CB">
        <w:rPr>
          <w:rFonts w:asciiTheme="majorHAnsi" w:eastAsia="Batang" w:hAnsiTheme="majorHAnsi"/>
          <w:sz w:val="24"/>
          <w:szCs w:val="24"/>
        </w:rPr>
        <w:t>Danima h</w:t>
      </w:r>
      <w:r w:rsidR="002638B3" w:rsidRPr="004828CB">
        <w:rPr>
          <w:rFonts w:asciiTheme="majorHAnsi" w:eastAsia="Batang" w:hAnsiTheme="majorHAnsi"/>
          <w:sz w:val="24"/>
          <w:szCs w:val="24"/>
        </w:rPr>
        <w:t xml:space="preserve">rvatskog turizma u </w:t>
      </w:r>
      <w:r w:rsidR="00646FE1">
        <w:rPr>
          <w:rFonts w:asciiTheme="majorHAnsi" w:eastAsia="Batang" w:hAnsiTheme="majorHAnsi"/>
          <w:sz w:val="24"/>
          <w:szCs w:val="24"/>
        </w:rPr>
        <w:t>Poreču</w:t>
      </w:r>
      <w:r w:rsidR="00AA4215">
        <w:rPr>
          <w:rFonts w:asciiTheme="majorHAnsi" w:eastAsia="Batang" w:hAnsiTheme="majorHAnsi"/>
          <w:sz w:val="24"/>
          <w:szCs w:val="24"/>
        </w:rPr>
        <w:t>, studijskom putovanju u Italiji u organizaciji HTZ-a</w:t>
      </w:r>
      <w:r w:rsidR="00DF50F5">
        <w:rPr>
          <w:rFonts w:asciiTheme="majorHAnsi" w:eastAsia="Batang" w:hAnsiTheme="majorHAnsi"/>
          <w:sz w:val="24"/>
          <w:szCs w:val="24"/>
        </w:rPr>
        <w:t>, Destinacijskom turističkom forumu u Požegi, Festivalu hrane i pića u Zagrebu, Danima slovačkih manjina u Bačkom Petrovcu, Sajmu cvijeća FloraArt u Zagrebu, Sajmu cvijeća u Slavonskom Brodu,</w:t>
      </w:r>
      <w:r w:rsidR="00912615">
        <w:rPr>
          <w:rFonts w:asciiTheme="majorHAnsi" w:eastAsia="Batang" w:hAnsiTheme="majorHAnsi"/>
          <w:sz w:val="24"/>
          <w:szCs w:val="24"/>
        </w:rPr>
        <w:t xml:space="preserve"> seminaru na temu Destinacijski razvoj cikloturima u Vinkovcima, na okruglom stolu na temu Inovativna škola za zelenu budućnost.</w:t>
      </w:r>
      <w:r w:rsidRPr="004828CB">
        <w:rPr>
          <w:rFonts w:asciiTheme="majorHAnsi" w:eastAsia="Batang" w:hAnsiTheme="majorHAnsi"/>
          <w:sz w:val="24"/>
          <w:szCs w:val="24"/>
        </w:rPr>
        <w:t xml:space="preserve"> </w:t>
      </w:r>
      <w:r w:rsidR="004828CB" w:rsidRPr="004828CB">
        <w:rPr>
          <w:rFonts w:asciiTheme="majorHAnsi" w:hAnsiTheme="majorHAnsi"/>
          <w:sz w:val="24"/>
          <w:szCs w:val="24"/>
          <w:lang w:val="hr-BA"/>
        </w:rPr>
        <w:t>Također, t</w:t>
      </w:r>
      <w:r w:rsidR="004828CB" w:rsidRPr="004828CB">
        <w:rPr>
          <w:rFonts w:asciiTheme="majorHAnsi" w:eastAsia="Batang" w:hAnsiTheme="majorHAnsi"/>
          <w:sz w:val="24"/>
          <w:szCs w:val="24"/>
        </w:rPr>
        <w:t>ijekom cijele godine, direktorica je sudjelovala na redovnim koordinacijama direktora TU-a sa područja Vukovarsko-srijemske županije.</w:t>
      </w:r>
      <w:r w:rsidR="00646FE1">
        <w:rPr>
          <w:rFonts w:asciiTheme="majorHAnsi" w:eastAsia="Batang" w:hAnsiTheme="majorHAnsi"/>
          <w:sz w:val="24"/>
          <w:szCs w:val="24"/>
        </w:rPr>
        <w:t xml:space="preserve"> Djelatnici TU sudjelovali su na edukaciji</w:t>
      </w:r>
      <w:r w:rsidR="00912615">
        <w:rPr>
          <w:rFonts w:asciiTheme="majorHAnsi" w:eastAsia="Batang" w:hAnsiTheme="majorHAnsi"/>
          <w:sz w:val="24"/>
          <w:szCs w:val="24"/>
        </w:rPr>
        <w:t>skim seminarima</w:t>
      </w:r>
      <w:r w:rsidR="00646FE1">
        <w:rPr>
          <w:rFonts w:asciiTheme="majorHAnsi" w:eastAsia="Batang" w:hAnsiTheme="majorHAnsi"/>
          <w:sz w:val="24"/>
          <w:szCs w:val="24"/>
        </w:rPr>
        <w:t xml:space="preserve"> HTZ-a na temu </w:t>
      </w:r>
      <w:r w:rsidR="00680ED6">
        <w:rPr>
          <w:rFonts w:asciiTheme="majorHAnsi" w:eastAsia="Batang" w:hAnsiTheme="majorHAnsi"/>
          <w:sz w:val="24"/>
          <w:szCs w:val="24"/>
        </w:rPr>
        <w:t xml:space="preserve">prezentacije </w:t>
      </w:r>
      <w:r w:rsidR="00646FE1">
        <w:rPr>
          <w:rFonts w:asciiTheme="majorHAnsi" w:eastAsia="Batang" w:hAnsiTheme="majorHAnsi"/>
          <w:sz w:val="24"/>
          <w:szCs w:val="24"/>
        </w:rPr>
        <w:t xml:space="preserve">Centralnog </w:t>
      </w:r>
      <w:r w:rsidR="00680ED6">
        <w:rPr>
          <w:rFonts w:asciiTheme="majorHAnsi" w:eastAsia="Batang" w:hAnsiTheme="majorHAnsi"/>
          <w:sz w:val="24"/>
          <w:szCs w:val="24"/>
        </w:rPr>
        <w:t>i</w:t>
      </w:r>
      <w:r w:rsidR="00646FE1">
        <w:rPr>
          <w:rFonts w:asciiTheme="majorHAnsi" w:eastAsia="Batang" w:hAnsiTheme="majorHAnsi"/>
          <w:sz w:val="24"/>
          <w:szCs w:val="24"/>
        </w:rPr>
        <w:t>nfo</w:t>
      </w:r>
      <w:r w:rsidR="00680ED6">
        <w:rPr>
          <w:rFonts w:asciiTheme="majorHAnsi" w:eastAsia="Batang" w:hAnsiTheme="majorHAnsi"/>
          <w:sz w:val="24"/>
          <w:szCs w:val="24"/>
        </w:rPr>
        <w:t>rmacijskog</w:t>
      </w:r>
      <w:r w:rsidR="00646FE1">
        <w:rPr>
          <w:rFonts w:asciiTheme="majorHAnsi" w:eastAsia="Batang" w:hAnsiTheme="majorHAnsi"/>
          <w:sz w:val="24"/>
          <w:szCs w:val="24"/>
        </w:rPr>
        <w:t xml:space="preserve"> </w:t>
      </w:r>
      <w:r w:rsidR="00680ED6">
        <w:rPr>
          <w:rFonts w:asciiTheme="majorHAnsi" w:eastAsia="Batang" w:hAnsiTheme="majorHAnsi"/>
          <w:sz w:val="24"/>
          <w:szCs w:val="24"/>
        </w:rPr>
        <w:t>s</w:t>
      </w:r>
      <w:r w:rsidR="00646FE1">
        <w:rPr>
          <w:rFonts w:asciiTheme="majorHAnsi" w:eastAsia="Batang" w:hAnsiTheme="majorHAnsi"/>
          <w:sz w:val="24"/>
          <w:szCs w:val="24"/>
        </w:rPr>
        <w:t>ustava</w:t>
      </w:r>
      <w:r w:rsidR="00680ED6">
        <w:rPr>
          <w:rFonts w:asciiTheme="majorHAnsi" w:eastAsia="Batang" w:hAnsiTheme="majorHAnsi"/>
          <w:sz w:val="24"/>
          <w:szCs w:val="24"/>
        </w:rPr>
        <w:t xml:space="preserve"> za prijavu i odjavu gostiju koji se stavlja u funkciju</w:t>
      </w:r>
      <w:r w:rsidR="00912615">
        <w:rPr>
          <w:rFonts w:asciiTheme="majorHAnsi" w:eastAsia="Batang" w:hAnsiTheme="majorHAnsi"/>
          <w:sz w:val="24"/>
          <w:szCs w:val="24"/>
        </w:rPr>
        <w:t xml:space="preserve"> od siječnja 2016. godine</w:t>
      </w:r>
      <w:r w:rsidR="00680ED6">
        <w:rPr>
          <w:rFonts w:asciiTheme="majorHAnsi" w:eastAsia="Batang" w:hAnsiTheme="majorHAnsi"/>
          <w:sz w:val="24"/>
          <w:szCs w:val="24"/>
        </w:rPr>
        <w:t xml:space="preserve">. </w:t>
      </w:r>
    </w:p>
    <w:p w:rsidR="00E25B80" w:rsidRPr="00E04F48" w:rsidRDefault="00E25B80" w:rsidP="00E25B80">
      <w:pPr>
        <w:spacing w:line="240" w:lineRule="auto"/>
        <w:jc w:val="both"/>
        <w:rPr>
          <w:rFonts w:asciiTheme="majorHAnsi" w:hAnsiTheme="majorHAnsi"/>
          <w:sz w:val="30"/>
          <w:szCs w:val="30"/>
        </w:rPr>
      </w:pPr>
    </w:p>
    <w:p w:rsidR="002F1990" w:rsidRPr="0054733D" w:rsidRDefault="00C73522" w:rsidP="002F199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7</w:t>
      </w:r>
      <w:r w:rsidR="002F1990" w:rsidRPr="0054733D">
        <w:rPr>
          <w:rFonts w:asciiTheme="majorHAnsi" w:hAnsiTheme="majorHAnsi"/>
          <w:b/>
          <w:sz w:val="28"/>
          <w:szCs w:val="28"/>
        </w:rPr>
        <w:t>. MARKETINŠKA INFRASTRUKTURA</w:t>
      </w:r>
    </w:p>
    <w:p w:rsidR="002F1990" w:rsidRPr="00BC509F" w:rsidRDefault="002F1990" w:rsidP="002F199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    </w:t>
      </w:r>
      <w:r w:rsidR="002910E2">
        <w:rPr>
          <w:rFonts w:asciiTheme="majorHAnsi" w:hAnsiTheme="majorHAnsi"/>
          <w:b/>
          <w:bCs/>
        </w:rPr>
        <w:t xml:space="preserve">  2</w:t>
      </w:r>
      <w:r w:rsidRPr="00BC509F">
        <w:rPr>
          <w:rFonts w:asciiTheme="majorHAnsi" w:hAnsiTheme="majorHAnsi"/>
          <w:b/>
          <w:bCs/>
        </w:rPr>
        <w:t>.</w:t>
      </w:r>
      <w:r w:rsidR="002910E2">
        <w:rPr>
          <w:rFonts w:asciiTheme="majorHAnsi" w:hAnsiTheme="majorHAnsi"/>
          <w:b/>
          <w:bCs/>
        </w:rPr>
        <w:t>737</w:t>
      </w:r>
      <w:r w:rsidRPr="00BC509F">
        <w:rPr>
          <w:rFonts w:asciiTheme="majorHAnsi" w:hAnsiTheme="majorHAnsi"/>
          <w:b/>
          <w:bCs/>
        </w:rPr>
        <w:t>,</w:t>
      </w:r>
      <w:r w:rsidR="002910E2">
        <w:rPr>
          <w:rFonts w:asciiTheme="majorHAnsi" w:hAnsiTheme="majorHAnsi"/>
          <w:b/>
          <w:bCs/>
        </w:rPr>
        <w:t>5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2F1990" w:rsidRPr="00BC509F" w:rsidRDefault="002F1990" w:rsidP="002F199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  </w:t>
      </w:r>
      <w:r w:rsidR="002910E2">
        <w:rPr>
          <w:rFonts w:asciiTheme="majorHAnsi" w:hAnsiTheme="majorHAnsi"/>
          <w:b/>
          <w:bCs/>
          <w:sz w:val="24"/>
          <w:szCs w:val="24"/>
        </w:rPr>
        <w:t>2.737,50 kn</w:t>
      </w:r>
    </w:p>
    <w:p w:rsidR="002F1990" w:rsidRPr="0032014C" w:rsidRDefault="002F1990" w:rsidP="002F1990">
      <w:pPr>
        <w:pStyle w:val="NoSpacing"/>
        <w:rPr>
          <w:rFonts w:asciiTheme="majorHAnsi" w:hAnsiTheme="majorHAnsi"/>
          <w:sz w:val="32"/>
          <w:szCs w:val="32"/>
        </w:rPr>
      </w:pPr>
    </w:p>
    <w:p w:rsidR="002F1990" w:rsidRPr="0054733D" w:rsidRDefault="00C73522" w:rsidP="002F1990">
      <w:pPr>
        <w:pStyle w:val="NoSpacing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7</w:t>
      </w:r>
      <w:r w:rsidR="002F1990" w:rsidRPr="0054733D">
        <w:rPr>
          <w:rFonts w:asciiTheme="majorHAnsi" w:hAnsiTheme="majorHAnsi"/>
          <w:b/>
          <w:sz w:val="26"/>
          <w:szCs w:val="26"/>
        </w:rPr>
        <w:t>.1. PROIZVODNJA MULTIMEDIJALNIH SADRŽAJA</w:t>
      </w:r>
    </w:p>
    <w:p w:rsidR="002F1990" w:rsidRPr="00BC509F" w:rsidRDefault="002F1990" w:rsidP="002F199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</w:t>
      </w:r>
      <w:r w:rsidR="0058480D">
        <w:rPr>
          <w:rFonts w:asciiTheme="majorHAnsi" w:hAnsiTheme="majorHAnsi"/>
          <w:b/>
          <w:bCs/>
        </w:rPr>
        <w:t xml:space="preserve">  </w:t>
      </w:r>
      <w:r w:rsidR="002910E2">
        <w:rPr>
          <w:rFonts w:asciiTheme="majorHAnsi" w:hAnsiTheme="majorHAnsi"/>
          <w:b/>
          <w:bCs/>
        </w:rPr>
        <w:t xml:space="preserve"> </w:t>
      </w:r>
      <w:r w:rsidR="00912615">
        <w:rPr>
          <w:rFonts w:asciiTheme="majorHAnsi" w:hAnsiTheme="majorHAnsi"/>
          <w:b/>
          <w:bCs/>
        </w:rPr>
        <w:t>1</w:t>
      </w:r>
      <w:r w:rsidRPr="00BC509F">
        <w:rPr>
          <w:rFonts w:asciiTheme="majorHAnsi" w:hAnsiTheme="majorHAnsi"/>
          <w:b/>
          <w:bCs/>
        </w:rPr>
        <w:t>.</w:t>
      </w:r>
      <w:r w:rsidR="00912615">
        <w:rPr>
          <w:rFonts w:asciiTheme="majorHAnsi" w:hAnsiTheme="majorHAnsi"/>
          <w:b/>
          <w:bCs/>
        </w:rPr>
        <w:t>537</w:t>
      </w:r>
      <w:r w:rsidRPr="00BC509F">
        <w:rPr>
          <w:rFonts w:asciiTheme="majorHAnsi" w:hAnsiTheme="majorHAnsi"/>
          <w:b/>
          <w:bCs/>
        </w:rPr>
        <w:t>,</w:t>
      </w:r>
      <w:r w:rsidR="00912615">
        <w:rPr>
          <w:rFonts w:asciiTheme="majorHAnsi" w:hAnsiTheme="majorHAnsi"/>
          <w:b/>
          <w:bCs/>
        </w:rPr>
        <w:t>5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2F1990" w:rsidRPr="00BC509F" w:rsidRDefault="002F1990" w:rsidP="002F199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 xml:space="preserve">             1.537,50 kn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     </w:t>
      </w:r>
    </w:p>
    <w:p w:rsidR="00912615" w:rsidRDefault="00912615" w:rsidP="00A41310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travnju je obavljen servis Info kioska postavljenoga kod Spomen doma Ovčara.</w:t>
      </w:r>
    </w:p>
    <w:p w:rsidR="00912615" w:rsidRPr="00E04F48" w:rsidRDefault="00912615" w:rsidP="00912615">
      <w:pPr>
        <w:autoSpaceDN w:val="0"/>
        <w:spacing w:after="0" w:line="240" w:lineRule="auto"/>
        <w:rPr>
          <w:sz w:val="32"/>
          <w:szCs w:val="32"/>
        </w:rPr>
      </w:pPr>
    </w:p>
    <w:p w:rsidR="00A41310" w:rsidRPr="0054733D" w:rsidRDefault="00C73522" w:rsidP="00912615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7</w:t>
      </w:r>
      <w:r w:rsidR="00A41310" w:rsidRPr="0054733D">
        <w:rPr>
          <w:rFonts w:asciiTheme="majorHAnsi" w:hAnsiTheme="majorHAnsi"/>
          <w:b/>
          <w:sz w:val="26"/>
          <w:szCs w:val="26"/>
        </w:rPr>
        <w:t>.</w:t>
      </w:r>
      <w:r w:rsidR="003502E5">
        <w:rPr>
          <w:rFonts w:asciiTheme="majorHAnsi" w:hAnsiTheme="majorHAnsi"/>
          <w:b/>
          <w:sz w:val="26"/>
          <w:szCs w:val="26"/>
        </w:rPr>
        <w:t>3</w:t>
      </w:r>
      <w:r w:rsidR="00A41310" w:rsidRPr="0054733D">
        <w:rPr>
          <w:rFonts w:asciiTheme="majorHAnsi" w:hAnsiTheme="majorHAnsi"/>
          <w:b/>
          <w:sz w:val="26"/>
          <w:szCs w:val="26"/>
        </w:rPr>
        <w:t>. JEDINSTVENI TURISTIČKI INFORMACIJSKI SUSTAV</w:t>
      </w:r>
    </w:p>
    <w:p w:rsidR="00A41310" w:rsidRPr="00BC509F" w:rsidRDefault="00A41310" w:rsidP="00A4131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</w:t>
      </w:r>
      <w:r w:rsidR="000A3AF9" w:rsidRPr="00BC509F">
        <w:rPr>
          <w:rFonts w:asciiTheme="majorHAnsi" w:hAnsiTheme="majorHAnsi"/>
          <w:b/>
          <w:bCs/>
        </w:rPr>
        <w:t xml:space="preserve">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0A3AF9"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 </w:t>
      </w:r>
      <w:r w:rsidR="00912615">
        <w:rPr>
          <w:rFonts w:asciiTheme="majorHAnsi" w:hAnsiTheme="majorHAnsi"/>
          <w:b/>
          <w:bCs/>
        </w:rPr>
        <w:t>1</w:t>
      </w:r>
      <w:r w:rsidRPr="00BC509F">
        <w:rPr>
          <w:rFonts w:asciiTheme="majorHAnsi" w:hAnsiTheme="majorHAnsi"/>
          <w:b/>
          <w:bCs/>
        </w:rPr>
        <w:t>.</w:t>
      </w:r>
      <w:r w:rsidR="00912615">
        <w:rPr>
          <w:rFonts w:asciiTheme="majorHAnsi" w:hAnsiTheme="majorHAnsi"/>
          <w:b/>
          <w:bCs/>
        </w:rPr>
        <w:t>2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A41310" w:rsidRPr="00BC509F" w:rsidRDefault="00A41310" w:rsidP="00A4131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  <w:t xml:space="preserve">             1.200,00 kn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      </w:t>
      </w:r>
    </w:p>
    <w:p w:rsidR="00A41310" w:rsidRPr="00BC509F" w:rsidRDefault="00A41310" w:rsidP="00A41310">
      <w:pPr>
        <w:pStyle w:val="NoSpacing"/>
        <w:rPr>
          <w:rFonts w:asciiTheme="majorHAnsi" w:hAnsiTheme="majorHAnsi"/>
        </w:rPr>
      </w:pPr>
    </w:p>
    <w:p w:rsidR="00A41310" w:rsidRPr="00BC509F" w:rsidRDefault="000A3AF9" w:rsidP="00E2567C">
      <w:pPr>
        <w:pStyle w:val="NoSpacing"/>
        <w:jc w:val="both"/>
        <w:rPr>
          <w:rFonts w:asciiTheme="majorHAnsi" w:eastAsia="Batang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sklopu ove stavke </w:t>
      </w:r>
      <w:r w:rsidR="00720FC1" w:rsidRPr="00BC509F">
        <w:rPr>
          <w:rFonts w:asciiTheme="majorHAnsi" w:hAnsiTheme="majorHAnsi"/>
          <w:sz w:val="24"/>
          <w:szCs w:val="24"/>
        </w:rPr>
        <w:t>navedene</w:t>
      </w:r>
      <w:r w:rsidRPr="00BC509F">
        <w:rPr>
          <w:rFonts w:asciiTheme="majorHAnsi" w:hAnsiTheme="majorHAnsi"/>
          <w:sz w:val="24"/>
          <w:szCs w:val="24"/>
        </w:rPr>
        <w:t xml:space="preserve"> s</w:t>
      </w:r>
      <w:r w:rsidR="00720FC1" w:rsidRPr="00BC509F">
        <w:rPr>
          <w:rFonts w:asciiTheme="majorHAnsi" w:hAnsiTheme="majorHAnsi"/>
          <w:sz w:val="24"/>
          <w:szCs w:val="24"/>
        </w:rPr>
        <w:t>u</w:t>
      </w:r>
      <w:r w:rsidRPr="00BC509F">
        <w:rPr>
          <w:rFonts w:asciiTheme="majorHAnsi" w:hAnsiTheme="majorHAnsi"/>
          <w:sz w:val="24"/>
          <w:szCs w:val="24"/>
        </w:rPr>
        <w:t xml:space="preserve"> usluge </w:t>
      </w:r>
      <w:r w:rsidR="00A81BD8" w:rsidRPr="00BC509F">
        <w:rPr>
          <w:rFonts w:asciiTheme="majorHAnsi" w:hAnsiTheme="majorHAnsi"/>
          <w:sz w:val="24"/>
          <w:szCs w:val="24"/>
        </w:rPr>
        <w:t>korištenja</w:t>
      </w:r>
      <w:r w:rsidRPr="00BC509F">
        <w:rPr>
          <w:rFonts w:asciiTheme="majorHAnsi" w:hAnsiTheme="majorHAnsi"/>
          <w:sz w:val="24"/>
          <w:szCs w:val="24"/>
        </w:rPr>
        <w:t xml:space="preserve"> programa </w:t>
      </w:r>
      <w:r w:rsidR="00203428">
        <w:rPr>
          <w:rFonts w:asciiTheme="majorHAnsi" w:hAnsiTheme="majorHAnsi"/>
          <w:sz w:val="24"/>
          <w:szCs w:val="24"/>
        </w:rPr>
        <w:t xml:space="preserve">Državnog arhiva pod nazivom </w:t>
      </w:r>
      <w:r w:rsidR="00A81BD8" w:rsidRPr="00BC509F">
        <w:rPr>
          <w:rFonts w:asciiTheme="majorHAnsi" w:hAnsiTheme="majorHAnsi"/>
          <w:sz w:val="24"/>
          <w:szCs w:val="24"/>
        </w:rPr>
        <w:t>Arhinet</w:t>
      </w:r>
      <w:r w:rsidR="00E25B80">
        <w:rPr>
          <w:rFonts w:asciiTheme="majorHAnsi" w:hAnsiTheme="majorHAnsi"/>
          <w:sz w:val="24"/>
          <w:szCs w:val="24"/>
        </w:rPr>
        <w:t xml:space="preserve"> koji se koristi</w:t>
      </w:r>
      <w:r w:rsidR="00A81BD8" w:rsidRPr="00BC509F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za arhiviranje uredske građe, što smo po zakonu dužni činiti.</w:t>
      </w:r>
    </w:p>
    <w:p w:rsidR="00FA17BE" w:rsidRPr="00BC509F" w:rsidRDefault="00FA17BE" w:rsidP="00004B1D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</w:p>
    <w:p w:rsidR="002910E2" w:rsidRPr="00E04F48" w:rsidRDefault="002910E2" w:rsidP="00004B1D">
      <w:pPr>
        <w:pStyle w:val="NoSpacing"/>
        <w:jc w:val="both"/>
        <w:rPr>
          <w:rFonts w:asciiTheme="majorHAnsi" w:hAnsiTheme="majorHAnsi"/>
          <w:b/>
        </w:rPr>
      </w:pPr>
    </w:p>
    <w:p w:rsidR="0032014C" w:rsidRDefault="0032014C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:rsidR="0032014C" w:rsidRDefault="0032014C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:rsidR="0032014C" w:rsidRDefault="0032014C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:rsidR="000A3AF9" w:rsidRPr="0054733D" w:rsidRDefault="00C73522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lastRenderedPageBreak/>
        <w:t>8</w:t>
      </w:r>
      <w:r w:rsidR="000A3AF9" w:rsidRPr="0054733D">
        <w:rPr>
          <w:rFonts w:asciiTheme="majorHAnsi" w:hAnsiTheme="majorHAnsi"/>
          <w:b/>
          <w:sz w:val="28"/>
          <w:szCs w:val="28"/>
        </w:rPr>
        <w:t>. OSTALO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720FC1" w:rsidRPr="00BC509F">
        <w:rPr>
          <w:rFonts w:asciiTheme="majorHAnsi" w:hAnsiTheme="majorHAnsi"/>
          <w:b/>
          <w:bCs/>
        </w:rPr>
        <w:t xml:space="preserve">   </w:t>
      </w:r>
      <w:r w:rsidR="00BC509F">
        <w:rPr>
          <w:rFonts w:asciiTheme="majorHAnsi" w:hAnsiTheme="majorHAnsi"/>
          <w:b/>
          <w:bCs/>
        </w:rPr>
        <w:t xml:space="preserve">          </w:t>
      </w:r>
      <w:r w:rsidR="003502E5">
        <w:rPr>
          <w:rFonts w:asciiTheme="majorHAnsi" w:hAnsiTheme="majorHAnsi"/>
          <w:b/>
          <w:bCs/>
        </w:rPr>
        <w:t xml:space="preserve">     </w:t>
      </w:r>
      <w:r w:rsidR="002910E2">
        <w:rPr>
          <w:rFonts w:asciiTheme="majorHAnsi" w:hAnsiTheme="majorHAnsi"/>
          <w:b/>
          <w:bCs/>
        </w:rPr>
        <w:t>4</w:t>
      </w:r>
      <w:r w:rsidRPr="00BC509F">
        <w:rPr>
          <w:rFonts w:asciiTheme="majorHAnsi" w:hAnsiTheme="majorHAnsi"/>
          <w:b/>
          <w:bCs/>
        </w:rPr>
        <w:t>.</w:t>
      </w:r>
      <w:r w:rsidR="00B46FAE">
        <w:rPr>
          <w:rFonts w:asciiTheme="majorHAnsi" w:hAnsiTheme="majorHAnsi"/>
          <w:b/>
          <w:bCs/>
        </w:rPr>
        <w:t>7</w:t>
      </w:r>
      <w:r w:rsidR="00681D7D">
        <w:rPr>
          <w:rFonts w:asciiTheme="majorHAnsi" w:hAnsiTheme="majorHAnsi"/>
          <w:b/>
          <w:bCs/>
        </w:rPr>
        <w:t>92</w:t>
      </w:r>
      <w:r w:rsidRPr="00BC509F">
        <w:rPr>
          <w:rFonts w:asciiTheme="majorHAnsi" w:hAnsiTheme="majorHAnsi"/>
          <w:b/>
          <w:bCs/>
        </w:rPr>
        <w:t>,</w:t>
      </w:r>
      <w:r w:rsidR="002910E2">
        <w:rPr>
          <w:rFonts w:asciiTheme="majorHAnsi" w:hAnsiTheme="majorHAnsi"/>
          <w:b/>
          <w:bCs/>
        </w:rPr>
        <w:t>4</w:t>
      </w:r>
      <w:r w:rsidR="003502E5">
        <w:rPr>
          <w:rFonts w:asciiTheme="majorHAnsi" w:hAnsiTheme="majorHAnsi"/>
          <w:b/>
          <w:bCs/>
        </w:rPr>
        <w:t>0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0A3AF9" w:rsidRPr="00BC509F" w:rsidRDefault="000A3AF9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E04F48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E04F48">
        <w:rPr>
          <w:rFonts w:asciiTheme="majorHAnsi" w:hAnsiTheme="majorHAnsi"/>
          <w:b/>
          <w:bCs/>
          <w:sz w:val="4"/>
          <w:szCs w:val="4"/>
        </w:rPr>
        <w:t xml:space="preserve">   </w:t>
      </w:r>
      <w:r w:rsidR="00E04F48">
        <w:rPr>
          <w:rFonts w:asciiTheme="majorHAnsi" w:hAnsiTheme="majorHAnsi"/>
          <w:b/>
          <w:bCs/>
          <w:sz w:val="24"/>
          <w:szCs w:val="24"/>
        </w:rPr>
        <w:t>4.7</w:t>
      </w:r>
      <w:r w:rsidR="00681D7D">
        <w:rPr>
          <w:rFonts w:asciiTheme="majorHAnsi" w:hAnsiTheme="majorHAnsi"/>
          <w:b/>
          <w:bCs/>
          <w:sz w:val="24"/>
          <w:szCs w:val="24"/>
        </w:rPr>
        <w:t>92</w:t>
      </w:r>
      <w:r w:rsidR="00E04F48">
        <w:rPr>
          <w:rFonts w:asciiTheme="majorHAnsi" w:hAnsiTheme="majorHAnsi"/>
          <w:b/>
          <w:bCs/>
          <w:sz w:val="24"/>
          <w:szCs w:val="24"/>
        </w:rPr>
        <w:t>,40 kn</w:t>
      </w:r>
    </w:p>
    <w:p w:rsidR="000A3AF9" w:rsidRPr="00BC509F" w:rsidRDefault="000A3AF9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     </w:t>
      </w: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Pod stavkom Ostalo nalaze se troškovi reprezentacije</w:t>
      </w:r>
      <w:r w:rsidR="002B2408">
        <w:rPr>
          <w:rFonts w:asciiTheme="majorHAnsi" w:hAnsiTheme="majorHAnsi"/>
          <w:sz w:val="24"/>
          <w:szCs w:val="24"/>
        </w:rPr>
        <w:t xml:space="preserve"> u iznosu od </w:t>
      </w:r>
      <w:r w:rsidR="00B46FAE">
        <w:rPr>
          <w:rFonts w:asciiTheme="majorHAnsi" w:hAnsiTheme="majorHAnsi"/>
          <w:sz w:val="24"/>
          <w:szCs w:val="24"/>
        </w:rPr>
        <w:t>1.</w:t>
      </w:r>
      <w:r w:rsidR="00681D7D">
        <w:rPr>
          <w:rFonts w:asciiTheme="majorHAnsi" w:hAnsiTheme="majorHAnsi"/>
          <w:sz w:val="24"/>
          <w:szCs w:val="24"/>
        </w:rPr>
        <w:t>104</w:t>
      </w:r>
      <w:r w:rsidR="002B2408">
        <w:rPr>
          <w:rFonts w:asciiTheme="majorHAnsi" w:hAnsiTheme="majorHAnsi"/>
          <w:sz w:val="24"/>
          <w:szCs w:val="24"/>
        </w:rPr>
        <w:t>,19 kn te iznos od 3.688,21 kn povrata sredstava za prijenosno računalo kupljeno u sklopu EU projekta prekogranične suradnje, a koje je u međuvremeno zagubljeno što je ustvrdila komisija za reviziju provedbe projekata koja je izvršila reviziju</w:t>
      </w:r>
      <w:r w:rsidR="00E047EE">
        <w:rPr>
          <w:rFonts w:asciiTheme="majorHAnsi" w:hAnsiTheme="majorHAnsi"/>
          <w:sz w:val="24"/>
          <w:szCs w:val="24"/>
        </w:rPr>
        <w:t xml:space="preserve"> provedenog projekta krajem</w:t>
      </w:r>
      <w:r w:rsidR="002B2408">
        <w:rPr>
          <w:rFonts w:asciiTheme="majorHAnsi" w:hAnsiTheme="majorHAnsi"/>
          <w:sz w:val="24"/>
          <w:szCs w:val="24"/>
        </w:rPr>
        <w:t xml:space="preserve"> 2014. godini te je povrat iznosa </w:t>
      </w:r>
      <w:r w:rsidR="00E047EE">
        <w:rPr>
          <w:rFonts w:asciiTheme="majorHAnsi" w:hAnsiTheme="majorHAnsi"/>
          <w:sz w:val="24"/>
          <w:szCs w:val="24"/>
        </w:rPr>
        <w:t>utrošenog za nabavu</w:t>
      </w:r>
      <w:r w:rsidR="002B2408">
        <w:rPr>
          <w:rFonts w:asciiTheme="majorHAnsi" w:hAnsiTheme="majorHAnsi"/>
          <w:sz w:val="24"/>
          <w:szCs w:val="24"/>
        </w:rPr>
        <w:t xml:space="preserve"> računal</w:t>
      </w:r>
      <w:r w:rsidR="00E047EE">
        <w:rPr>
          <w:rFonts w:asciiTheme="majorHAnsi" w:hAnsiTheme="majorHAnsi"/>
          <w:sz w:val="24"/>
          <w:szCs w:val="24"/>
        </w:rPr>
        <w:t>a</w:t>
      </w:r>
      <w:r w:rsidR="002B2408">
        <w:rPr>
          <w:rFonts w:asciiTheme="majorHAnsi" w:hAnsiTheme="majorHAnsi"/>
          <w:sz w:val="24"/>
          <w:szCs w:val="24"/>
        </w:rPr>
        <w:t xml:space="preserve"> izvršen početkom 2015. godine</w:t>
      </w:r>
      <w:r w:rsidRPr="00BC509F">
        <w:rPr>
          <w:rFonts w:asciiTheme="majorHAnsi" w:hAnsiTheme="majorHAnsi"/>
          <w:sz w:val="24"/>
          <w:szCs w:val="24"/>
        </w:rPr>
        <w:t>.</w:t>
      </w: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910E2" w:rsidRDefault="002910E2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:rsidR="000A3AF9" w:rsidRPr="0054733D" w:rsidRDefault="00C73522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9</w:t>
      </w:r>
      <w:r w:rsidR="000A3AF9" w:rsidRPr="0054733D">
        <w:rPr>
          <w:rFonts w:asciiTheme="majorHAnsi" w:hAnsiTheme="majorHAnsi"/>
          <w:b/>
          <w:sz w:val="28"/>
          <w:szCs w:val="28"/>
        </w:rPr>
        <w:t>. TRANSFER BORAVIŠNE PRISTOJBE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</w:t>
      </w:r>
      <w:r w:rsidR="00BC509F">
        <w:rPr>
          <w:rFonts w:asciiTheme="majorHAnsi" w:hAnsiTheme="majorHAnsi"/>
          <w:b/>
          <w:bCs/>
        </w:rPr>
        <w:t xml:space="preserve">                           </w:t>
      </w:r>
      <w:r w:rsidR="0058480D">
        <w:rPr>
          <w:rFonts w:asciiTheme="majorHAnsi" w:hAnsiTheme="majorHAnsi"/>
          <w:b/>
          <w:bCs/>
        </w:rPr>
        <w:t>1</w:t>
      </w:r>
      <w:r w:rsidR="00E047EE">
        <w:rPr>
          <w:rFonts w:asciiTheme="majorHAnsi" w:hAnsiTheme="majorHAnsi"/>
          <w:b/>
          <w:bCs/>
        </w:rPr>
        <w:t>3</w:t>
      </w:r>
      <w:r w:rsidRPr="00BC509F">
        <w:rPr>
          <w:rFonts w:asciiTheme="majorHAnsi" w:hAnsiTheme="majorHAnsi"/>
          <w:b/>
          <w:bCs/>
        </w:rPr>
        <w:t>.</w:t>
      </w:r>
      <w:r w:rsidR="006C4CD9">
        <w:rPr>
          <w:rFonts w:asciiTheme="majorHAnsi" w:hAnsiTheme="majorHAnsi"/>
          <w:b/>
          <w:bCs/>
        </w:rPr>
        <w:t>759</w:t>
      </w:r>
      <w:r w:rsidRPr="00BC509F">
        <w:rPr>
          <w:rFonts w:asciiTheme="majorHAnsi" w:hAnsiTheme="majorHAnsi"/>
          <w:b/>
          <w:bCs/>
        </w:rPr>
        <w:t>,</w:t>
      </w:r>
      <w:r w:rsidR="006C4CD9">
        <w:rPr>
          <w:rFonts w:asciiTheme="majorHAnsi" w:hAnsiTheme="majorHAnsi"/>
          <w:b/>
          <w:bCs/>
        </w:rPr>
        <w:t>71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0A3AF9" w:rsidRPr="00BC509F" w:rsidRDefault="005A4DAB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Realizirana</w:t>
      </w:r>
      <w:r w:rsidR="000A3AF9" w:rsidRPr="00BC509F">
        <w:rPr>
          <w:rFonts w:asciiTheme="majorHAnsi" w:hAnsiTheme="majorHAnsi"/>
          <w:b/>
          <w:bCs/>
          <w:sz w:val="24"/>
          <w:szCs w:val="24"/>
        </w:rPr>
        <w:t xml:space="preserve"> sre</w:t>
      </w:r>
      <w:r w:rsidR="004A128D">
        <w:rPr>
          <w:rFonts w:asciiTheme="majorHAnsi" w:hAnsiTheme="majorHAnsi"/>
          <w:b/>
          <w:bCs/>
          <w:sz w:val="24"/>
          <w:szCs w:val="24"/>
        </w:rPr>
        <w:t>dstva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</w:t>
      </w: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183EA6" w:rsidRDefault="00AD47B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AD47BE">
        <w:rPr>
          <w:rFonts w:asciiTheme="majorHAnsi" w:hAnsiTheme="majorHAnsi"/>
          <w:color w:val="000000"/>
          <w:sz w:val="24"/>
          <w:szCs w:val="24"/>
        </w:rPr>
        <w:t xml:space="preserve">Sukladno </w:t>
      </w:r>
      <w:r>
        <w:rPr>
          <w:rFonts w:asciiTheme="majorHAnsi" w:hAnsiTheme="majorHAnsi"/>
          <w:color w:val="000000"/>
          <w:sz w:val="24"/>
          <w:szCs w:val="24"/>
        </w:rPr>
        <w:t>č</w:t>
      </w:r>
      <w:r w:rsidRPr="00AD47BE">
        <w:rPr>
          <w:rFonts w:asciiTheme="majorHAnsi" w:hAnsiTheme="majorHAnsi"/>
          <w:color w:val="000000"/>
          <w:sz w:val="24"/>
          <w:szCs w:val="24"/>
        </w:rPr>
        <w:t>lanaku 26.</w:t>
      </w:r>
      <w:r>
        <w:rPr>
          <w:rFonts w:asciiTheme="majorHAnsi" w:hAnsiTheme="majorHAnsi"/>
          <w:color w:val="000000"/>
          <w:sz w:val="24"/>
          <w:szCs w:val="24"/>
        </w:rPr>
        <w:t xml:space="preserve"> stavku 2.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 Zakona o turističkim zajednicama i promicanju hrvatskog turizma</w:t>
      </w:r>
      <w:r w:rsidR="002E1A63">
        <w:rPr>
          <w:rFonts w:asciiTheme="majorHAnsi" w:hAnsiTheme="majorHAnsi"/>
          <w:color w:val="000000"/>
          <w:sz w:val="24"/>
          <w:szCs w:val="24"/>
        </w:rPr>
        <w:t>,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AD47BE">
        <w:rPr>
          <w:rFonts w:asciiTheme="majorHAnsi" w:hAnsiTheme="majorHAnsi"/>
          <w:sz w:val="24"/>
          <w:szCs w:val="24"/>
        </w:rPr>
        <w:t xml:space="preserve">Turistička zajednica grada Vukovara i Grad Vukovar obvezni su </w:t>
      </w:r>
      <w:r w:rsidRPr="00AD47BE">
        <w:rPr>
          <w:rFonts w:asciiTheme="majorHAnsi" w:hAnsiTheme="majorHAnsi"/>
          <w:color w:val="000000"/>
          <w:sz w:val="24"/>
          <w:szCs w:val="24"/>
        </w:rPr>
        <w:t>dogov</w:t>
      </w:r>
      <w:r>
        <w:rPr>
          <w:rFonts w:asciiTheme="majorHAnsi" w:hAnsiTheme="majorHAnsi"/>
          <w:color w:val="000000"/>
          <w:sz w:val="24"/>
          <w:szCs w:val="24"/>
        </w:rPr>
        <w:t>o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riti zajedničko korištenje sredstava boravišne pristojbe koja se doznačuju </w:t>
      </w:r>
      <w:r>
        <w:rPr>
          <w:rFonts w:asciiTheme="majorHAnsi" w:hAnsiTheme="majorHAnsi"/>
          <w:color w:val="000000"/>
          <w:sz w:val="24"/>
          <w:szCs w:val="24"/>
        </w:rPr>
        <w:t>G</w:t>
      </w:r>
      <w:r w:rsidRPr="00AD47BE">
        <w:rPr>
          <w:rFonts w:asciiTheme="majorHAnsi" w:hAnsiTheme="majorHAnsi"/>
          <w:color w:val="000000"/>
          <w:sz w:val="24"/>
          <w:szCs w:val="24"/>
        </w:rPr>
        <w:t>radu za poboljšanje uvjeta boravka turista</w:t>
      </w:r>
      <w:r>
        <w:rPr>
          <w:rFonts w:asciiTheme="majorHAnsi" w:hAnsiTheme="majorHAnsi"/>
          <w:color w:val="000000"/>
          <w:sz w:val="24"/>
          <w:szCs w:val="24"/>
        </w:rPr>
        <w:t xml:space="preserve">. </w:t>
      </w:r>
      <w:r w:rsidR="000355DF" w:rsidRPr="00AD47BE">
        <w:rPr>
          <w:rFonts w:asciiTheme="majorHAnsi" w:hAnsiTheme="majorHAnsi"/>
          <w:sz w:val="24"/>
          <w:szCs w:val="24"/>
        </w:rPr>
        <w:t xml:space="preserve">Turistička zajednica </w:t>
      </w:r>
      <w:r>
        <w:rPr>
          <w:rFonts w:asciiTheme="majorHAnsi" w:hAnsiTheme="majorHAnsi"/>
          <w:sz w:val="24"/>
          <w:szCs w:val="24"/>
        </w:rPr>
        <w:t xml:space="preserve">grada Vukovara </w:t>
      </w:r>
      <w:r w:rsidR="000355DF" w:rsidRPr="00AD47BE">
        <w:rPr>
          <w:rFonts w:asciiTheme="majorHAnsi" w:hAnsiTheme="majorHAnsi"/>
          <w:sz w:val="24"/>
          <w:szCs w:val="24"/>
        </w:rPr>
        <w:t xml:space="preserve">obvezna </w:t>
      </w:r>
      <w:r>
        <w:rPr>
          <w:rFonts w:asciiTheme="majorHAnsi" w:hAnsiTheme="majorHAnsi"/>
          <w:sz w:val="24"/>
          <w:szCs w:val="24"/>
        </w:rPr>
        <w:t xml:space="preserve">je </w:t>
      </w:r>
      <w:r w:rsidR="000355DF" w:rsidRPr="00AD47BE">
        <w:rPr>
          <w:rFonts w:asciiTheme="majorHAnsi" w:hAnsiTheme="majorHAnsi"/>
          <w:sz w:val="24"/>
          <w:szCs w:val="24"/>
        </w:rPr>
        <w:t>Gradu Vukovaru uplatiti 30% sredstav</w:t>
      </w:r>
      <w:r w:rsidR="00720FC1" w:rsidRPr="00AD47BE">
        <w:rPr>
          <w:rFonts w:asciiTheme="majorHAnsi" w:hAnsiTheme="majorHAnsi"/>
          <w:sz w:val="24"/>
          <w:szCs w:val="24"/>
        </w:rPr>
        <w:t>a uplaćene boravišne pristojbe</w:t>
      </w:r>
      <w:r w:rsidR="004A128D" w:rsidRPr="00AD47BE">
        <w:rPr>
          <w:rFonts w:asciiTheme="majorHAnsi" w:hAnsiTheme="majorHAnsi"/>
          <w:sz w:val="24"/>
          <w:szCs w:val="24"/>
        </w:rPr>
        <w:t>,</w:t>
      </w:r>
      <w:r w:rsidR="00720FC1" w:rsidRPr="00AD47BE">
        <w:rPr>
          <w:rFonts w:asciiTheme="majorHAnsi" w:hAnsiTheme="majorHAnsi"/>
          <w:sz w:val="24"/>
          <w:szCs w:val="24"/>
        </w:rPr>
        <w:t xml:space="preserve"> što je u 201</w:t>
      </w:r>
      <w:r w:rsidR="00ED277D">
        <w:rPr>
          <w:rFonts w:asciiTheme="majorHAnsi" w:hAnsiTheme="majorHAnsi"/>
          <w:sz w:val="24"/>
          <w:szCs w:val="24"/>
        </w:rPr>
        <w:t>5</w:t>
      </w:r>
      <w:r w:rsidR="00720FC1" w:rsidRPr="00AD47BE">
        <w:rPr>
          <w:rFonts w:asciiTheme="majorHAnsi" w:hAnsiTheme="majorHAnsi"/>
          <w:sz w:val="24"/>
          <w:szCs w:val="24"/>
        </w:rPr>
        <w:t xml:space="preserve">. godini iznosilo </w:t>
      </w:r>
      <w:r w:rsidR="00E047EE">
        <w:rPr>
          <w:rFonts w:asciiTheme="majorHAnsi" w:hAnsiTheme="majorHAnsi"/>
          <w:sz w:val="24"/>
          <w:szCs w:val="24"/>
        </w:rPr>
        <w:t>13.364,54</w:t>
      </w:r>
      <w:r w:rsidR="00720FC1" w:rsidRPr="00AD47BE">
        <w:rPr>
          <w:rFonts w:asciiTheme="majorHAnsi" w:hAnsiTheme="majorHAnsi"/>
          <w:sz w:val="24"/>
          <w:szCs w:val="24"/>
        </w:rPr>
        <w:t xml:space="preserve"> kn. Na sjednici </w:t>
      </w:r>
      <w:r w:rsidR="00912615">
        <w:rPr>
          <w:rFonts w:asciiTheme="majorHAnsi" w:hAnsiTheme="majorHAnsi"/>
          <w:sz w:val="24"/>
          <w:szCs w:val="24"/>
        </w:rPr>
        <w:t>Turističkog vijeća</w:t>
      </w:r>
      <w:r w:rsidR="00720FC1" w:rsidRPr="00AD47BE">
        <w:rPr>
          <w:rFonts w:asciiTheme="majorHAnsi" w:hAnsiTheme="majorHAnsi"/>
          <w:sz w:val="24"/>
          <w:szCs w:val="24"/>
        </w:rPr>
        <w:t xml:space="preserve"> TZ grada Vukovara održanoj</w:t>
      </w:r>
      <w:r w:rsidR="00912615">
        <w:rPr>
          <w:rFonts w:asciiTheme="majorHAnsi" w:hAnsiTheme="majorHAnsi"/>
          <w:sz w:val="24"/>
          <w:szCs w:val="24"/>
        </w:rPr>
        <w:t xml:space="preserve"> 29. prosinca 2015. godine</w:t>
      </w:r>
      <w:r w:rsidR="00E25B80" w:rsidRPr="00AD47BE">
        <w:rPr>
          <w:rFonts w:asciiTheme="majorHAnsi" w:hAnsiTheme="majorHAnsi"/>
          <w:sz w:val="24"/>
          <w:szCs w:val="24"/>
        </w:rPr>
        <w:t>,</w:t>
      </w:r>
      <w:r w:rsidR="005D57FA" w:rsidRPr="00AD47BE">
        <w:rPr>
          <w:rFonts w:asciiTheme="majorHAnsi" w:hAnsiTheme="majorHAnsi"/>
          <w:sz w:val="24"/>
          <w:szCs w:val="24"/>
        </w:rPr>
        <w:t xml:space="preserve"> dones</w:t>
      </w:r>
      <w:r w:rsidR="00720FC1" w:rsidRPr="00AD47BE">
        <w:rPr>
          <w:rFonts w:asciiTheme="majorHAnsi" w:hAnsiTheme="majorHAnsi"/>
          <w:sz w:val="24"/>
          <w:szCs w:val="24"/>
        </w:rPr>
        <w:t>ena je Odluka o utrošku sredstava</w:t>
      </w:r>
      <w:r w:rsidR="001476DB" w:rsidRPr="00AD47BE">
        <w:rPr>
          <w:rFonts w:asciiTheme="majorHAnsi" w:hAnsiTheme="majorHAnsi"/>
          <w:sz w:val="24"/>
          <w:szCs w:val="24"/>
        </w:rPr>
        <w:t xml:space="preserve"> uplaćene boravišne pristojbe</w:t>
      </w:r>
      <w:r w:rsidR="005647AE">
        <w:rPr>
          <w:rFonts w:asciiTheme="majorHAnsi" w:hAnsiTheme="majorHAnsi"/>
          <w:sz w:val="24"/>
          <w:szCs w:val="24"/>
        </w:rPr>
        <w:t xml:space="preserve"> u 201</w:t>
      </w:r>
      <w:r w:rsidR="00ED277D">
        <w:rPr>
          <w:rFonts w:asciiTheme="majorHAnsi" w:hAnsiTheme="majorHAnsi"/>
          <w:sz w:val="24"/>
          <w:szCs w:val="24"/>
        </w:rPr>
        <w:t>5</w:t>
      </w:r>
      <w:r w:rsidR="005647AE">
        <w:rPr>
          <w:rFonts w:asciiTheme="majorHAnsi" w:hAnsiTheme="majorHAnsi"/>
          <w:sz w:val="24"/>
          <w:szCs w:val="24"/>
        </w:rPr>
        <w:t>. godini</w:t>
      </w:r>
      <w:r w:rsidR="00720FC1" w:rsidRPr="00AD47BE">
        <w:rPr>
          <w:rFonts w:asciiTheme="majorHAnsi" w:hAnsiTheme="majorHAnsi"/>
          <w:sz w:val="24"/>
          <w:szCs w:val="24"/>
        </w:rPr>
        <w:t>.</w:t>
      </w: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647AE">
      <w:pPr>
        <w:pStyle w:val="NoSpacing"/>
        <w:ind w:left="5664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Direktor TU:</w:t>
      </w: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Pr="00AD47BE" w:rsidRDefault="005647AE" w:rsidP="005647AE">
      <w:pPr>
        <w:pStyle w:val="NoSpacing"/>
        <w:ind w:left="566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Jasna Babić, dipl. oec.</w:t>
      </w:r>
    </w:p>
    <w:sectPr w:rsidR="005647AE" w:rsidRPr="00AD47BE" w:rsidSect="00860CA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36" w:rsidRDefault="00124C36" w:rsidP="00C73522">
      <w:pPr>
        <w:spacing w:after="0" w:line="240" w:lineRule="auto"/>
      </w:pPr>
      <w:r>
        <w:separator/>
      </w:r>
    </w:p>
  </w:endnote>
  <w:endnote w:type="continuationSeparator" w:id="0">
    <w:p w:rsidR="00124C36" w:rsidRDefault="00124C36" w:rsidP="00C7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6994"/>
      <w:docPartObj>
        <w:docPartGallery w:val="Page Numbers (Bottom of Page)"/>
        <w:docPartUnique/>
      </w:docPartObj>
    </w:sdtPr>
    <w:sdtContent>
      <w:p w:rsidR="002B2408" w:rsidRDefault="00CE6AB1">
        <w:pPr>
          <w:pStyle w:val="Footer"/>
          <w:jc w:val="right"/>
        </w:pPr>
        <w:fldSimple w:instr=" PAGE   \* MERGEFORMAT ">
          <w:r w:rsidR="007D0530">
            <w:rPr>
              <w:noProof/>
            </w:rPr>
            <w:t>3</w:t>
          </w:r>
        </w:fldSimple>
      </w:p>
    </w:sdtContent>
  </w:sdt>
  <w:p w:rsidR="002B2408" w:rsidRDefault="002B2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36" w:rsidRDefault="00124C36" w:rsidP="00C73522">
      <w:pPr>
        <w:spacing w:after="0" w:line="240" w:lineRule="auto"/>
      </w:pPr>
      <w:r>
        <w:separator/>
      </w:r>
    </w:p>
  </w:footnote>
  <w:footnote w:type="continuationSeparator" w:id="0">
    <w:p w:rsidR="00124C36" w:rsidRDefault="00124C36" w:rsidP="00C7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408" w:rsidRPr="00BC509F" w:rsidRDefault="002B2408" w:rsidP="00F56D3C">
    <w:pPr>
      <w:pStyle w:val="Header"/>
      <w:pBdr>
        <w:bottom w:val="single" w:sz="4" w:space="1" w:color="auto"/>
      </w:pBdr>
      <w:jc w:val="center"/>
      <w:rPr>
        <w:rFonts w:asciiTheme="majorHAnsi" w:hAnsiTheme="majorHAnsi"/>
        <w:sz w:val="16"/>
        <w:szCs w:val="16"/>
      </w:rPr>
    </w:pPr>
    <w:r w:rsidRPr="00BC509F">
      <w:rPr>
        <w:rFonts w:asciiTheme="majorHAnsi" w:hAnsiTheme="majorHAnsi"/>
        <w:sz w:val="16"/>
        <w:szCs w:val="16"/>
      </w:rPr>
      <w:t>Izvješće o radu s financijskim izvješćem za 201</w:t>
    </w:r>
    <w:r>
      <w:rPr>
        <w:rFonts w:asciiTheme="majorHAnsi" w:hAnsiTheme="majorHAnsi"/>
        <w:sz w:val="16"/>
        <w:szCs w:val="16"/>
      </w:rPr>
      <w:t>5</w:t>
    </w:r>
    <w:r w:rsidRPr="00BC509F">
      <w:rPr>
        <w:rFonts w:asciiTheme="majorHAnsi" w:hAnsiTheme="majorHAnsi"/>
        <w:sz w:val="16"/>
        <w:szCs w:val="16"/>
      </w:rPr>
      <w:t>. god.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5AD"/>
    <w:multiLevelType w:val="hybridMultilevel"/>
    <w:tmpl w:val="9AF43230"/>
    <w:lvl w:ilvl="0" w:tplc="AF22490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Theme="minorHAnsi" w:hAnsiTheme="minorHAnsi" w:cs="Times New Roman" w:hint="default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5B2B42"/>
    <w:multiLevelType w:val="hybridMultilevel"/>
    <w:tmpl w:val="4B50B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3241"/>
    <w:multiLevelType w:val="hybridMultilevel"/>
    <w:tmpl w:val="37DC482E"/>
    <w:lvl w:ilvl="0" w:tplc="041A0001">
      <w:start w:val="1"/>
      <w:numFmt w:val="bullet"/>
      <w:pStyle w:val="uloma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497D"/>
    <w:multiLevelType w:val="hybridMultilevel"/>
    <w:tmpl w:val="272E7F30"/>
    <w:lvl w:ilvl="0" w:tplc="4F608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21FCF"/>
    <w:multiLevelType w:val="hybridMultilevel"/>
    <w:tmpl w:val="4C1E7CFE"/>
    <w:lvl w:ilvl="0" w:tplc="422AA9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C0AE3"/>
    <w:multiLevelType w:val="hybridMultilevel"/>
    <w:tmpl w:val="88AC99E2"/>
    <w:lvl w:ilvl="0" w:tplc="3416BDD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CC5D54"/>
    <w:multiLevelType w:val="hybridMultilevel"/>
    <w:tmpl w:val="9AC27E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7C4767B"/>
    <w:multiLevelType w:val="hybridMultilevel"/>
    <w:tmpl w:val="86DC1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707689"/>
    <w:multiLevelType w:val="hybridMultilevel"/>
    <w:tmpl w:val="B3869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1629F"/>
    <w:multiLevelType w:val="hybridMultilevel"/>
    <w:tmpl w:val="2C285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/>
  <w:rsids>
    <w:rsidRoot w:val="006F7239"/>
    <w:rsid w:val="00004B1D"/>
    <w:rsid w:val="000226BD"/>
    <w:rsid w:val="00022C9D"/>
    <w:rsid w:val="00023BD7"/>
    <w:rsid w:val="00032025"/>
    <w:rsid w:val="00034084"/>
    <w:rsid w:val="000355DF"/>
    <w:rsid w:val="00036F3E"/>
    <w:rsid w:val="00044F7F"/>
    <w:rsid w:val="000457AA"/>
    <w:rsid w:val="000469D4"/>
    <w:rsid w:val="00052675"/>
    <w:rsid w:val="0006108F"/>
    <w:rsid w:val="00063BA4"/>
    <w:rsid w:val="00065D41"/>
    <w:rsid w:val="00073A4B"/>
    <w:rsid w:val="00074AE7"/>
    <w:rsid w:val="000751F0"/>
    <w:rsid w:val="00076482"/>
    <w:rsid w:val="00082D22"/>
    <w:rsid w:val="0008437A"/>
    <w:rsid w:val="000A07EC"/>
    <w:rsid w:val="000A3AF9"/>
    <w:rsid w:val="000A6D58"/>
    <w:rsid w:val="000B343B"/>
    <w:rsid w:val="000C7C59"/>
    <w:rsid w:val="00102BE1"/>
    <w:rsid w:val="001063E3"/>
    <w:rsid w:val="00117E9B"/>
    <w:rsid w:val="00122847"/>
    <w:rsid w:val="00122DAF"/>
    <w:rsid w:val="001232CE"/>
    <w:rsid w:val="00124C36"/>
    <w:rsid w:val="00130833"/>
    <w:rsid w:val="001358CA"/>
    <w:rsid w:val="0014252B"/>
    <w:rsid w:val="001476DB"/>
    <w:rsid w:val="001478F5"/>
    <w:rsid w:val="001551FD"/>
    <w:rsid w:val="0015524F"/>
    <w:rsid w:val="0015718F"/>
    <w:rsid w:val="00165C03"/>
    <w:rsid w:val="001777D1"/>
    <w:rsid w:val="00183EA6"/>
    <w:rsid w:val="00194AB0"/>
    <w:rsid w:val="001B391A"/>
    <w:rsid w:val="001B73FE"/>
    <w:rsid w:val="001C16D7"/>
    <w:rsid w:val="001C2BCB"/>
    <w:rsid w:val="001D71C2"/>
    <w:rsid w:val="001F47FF"/>
    <w:rsid w:val="00201084"/>
    <w:rsid w:val="00203428"/>
    <w:rsid w:val="00207D7A"/>
    <w:rsid w:val="002156D2"/>
    <w:rsid w:val="0021618B"/>
    <w:rsid w:val="00220293"/>
    <w:rsid w:val="00224AC1"/>
    <w:rsid w:val="0023205D"/>
    <w:rsid w:val="0024083C"/>
    <w:rsid w:val="002638B3"/>
    <w:rsid w:val="00287F41"/>
    <w:rsid w:val="002910E2"/>
    <w:rsid w:val="002A6F28"/>
    <w:rsid w:val="002B0488"/>
    <w:rsid w:val="002B2408"/>
    <w:rsid w:val="002B3CC0"/>
    <w:rsid w:val="002B70FC"/>
    <w:rsid w:val="002B7256"/>
    <w:rsid w:val="002C18B4"/>
    <w:rsid w:val="002C7767"/>
    <w:rsid w:val="002D0934"/>
    <w:rsid w:val="002E009B"/>
    <w:rsid w:val="002E1A63"/>
    <w:rsid w:val="002E38DE"/>
    <w:rsid w:val="002E712F"/>
    <w:rsid w:val="002F1990"/>
    <w:rsid w:val="002F1F2A"/>
    <w:rsid w:val="002F5EAD"/>
    <w:rsid w:val="0032014C"/>
    <w:rsid w:val="00322AD9"/>
    <w:rsid w:val="00323AAC"/>
    <w:rsid w:val="003259DA"/>
    <w:rsid w:val="00336060"/>
    <w:rsid w:val="00340C9E"/>
    <w:rsid w:val="00341CE8"/>
    <w:rsid w:val="00347DCE"/>
    <w:rsid w:val="003502E5"/>
    <w:rsid w:val="0035749F"/>
    <w:rsid w:val="00382F78"/>
    <w:rsid w:val="003A1DAD"/>
    <w:rsid w:val="003B1CB0"/>
    <w:rsid w:val="003B680E"/>
    <w:rsid w:val="003C29D6"/>
    <w:rsid w:val="003D0A3C"/>
    <w:rsid w:val="003D6E91"/>
    <w:rsid w:val="00402039"/>
    <w:rsid w:val="004022D0"/>
    <w:rsid w:val="00405793"/>
    <w:rsid w:val="00412609"/>
    <w:rsid w:val="004369E3"/>
    <w:rsid w:val="00443068"/>
    <w:rsid w:val="00455EFF"/>
    <w:rsid w:val="00482814"/>
    <w:rsid w:val="004828CB"/>
    <w:rsid w:val="004835F9"/>
    <w:rsid w:val="00485176"/>
    <w:rsid w:val="00485661"/>
    <w:rsid w:val="0048696B"/>
    <w:rsid w:val="00491735"/>
    <w:rsid w:val="004929F5"/>
    <w:rsid w:val="0049363B"/>
    <w:rsid w:val="004A128D"/>
    <w:rsid w:val="004B59FE"/>
    <w:rsid w:val="004C5AFD"/>
    <w:rsid w:val="004D24A4"/>
    <w:rsid w:val="004D39D7"/>
    <w:rsid w:val="004F0A4B"/>
    <w:rsid w:val="004F566C"/>
    <w:rsid w:val="004F78D7"/>
    <w:rsid w:val="00511C50"/>
    <w:rsid w:val="00511DDC"/>
    <w:rsid w:val="0053092B"/>
    <w:rsid w:val="0054733D"/>
    <w:rsid w:val="00563082"/>
    <w:rsid w:val="005647AE"/>
    <w:rsid w:val="00570DBC"/>
    <w:rsid w:val="0057190D"/>
    <w:rsid w:val="00572603"/>
    <w:rsid w:val="0058480D"/>
    <w:rsid w:val="00585186"/>
    <w:rsid w:val="005A0CB7"/>
    <w:rsid w:val="005A4DAB"/>
    <w:rsid w:val="005B45E5"/>
    <w:rsid w:val="005B6046"/>
    <w:rsid w:val="005B67AF"/>
    <w:rsid w:val="005C61A3"/>
    <w:rsid w:val="005D07B5"/>
    <w:rsid w:val="005D314C"/>
    <w:rsid w:val="005D54E5"/>
    <w:rsid w:val="005D57FA"/>
    <w:rsid w:val="005D6C94"/>
    <w:rsid w:val="00604565"/>
    <w:rsid w:val="00615C9D"/>
    <w:rsid w:val="00620B9E"/>
    <w:rsid w:val="00627D08"/>
    <w:rsid w:val="00646FE1"/>
    <w:rsid w:val="00651E14"/>
    <w:rsid w:val="00653A65"/>
    <w:rsid w:val="006646FF"/>
    <w:rsid w:val="00670C56"/>
    <w:rsid w:val="00680ED6"/>
    <w:rsid w:val="00681D7D"/>
    <w:rsid w:val="0068416D"/>
    <w:rsid w:val="0069258F"/>
    <w:rsid w:val="00692A96"/>
    <w:rsid w:val="006C32AB"/>
    <w:rsid w:val="006C4CD9"/>
    <w:rsid w:val="006C6180"/>
    <w:rsid w:val="006C76AC"/>
    <w:rsid w:val="006D4B52"/>
    <w:rsid w:val="006E1049"/>
    <w:rsid w:val="006E1705"/>
    <w:rsid w:val="006E2337"/>
    <w:rsid w:val="006E6C0F"/>
    <w:rsid w:val="006E6D5E"/>
    <w:rsid w:val="006E7475"/>
    <w:rsid w:val="006F7239"/>
    <w:rsid w:val="007009A0"/>
    <w:rsid w:val="0070679B"/>
    <w:rsid w:val="0071660F"/>
    <w:rsid w:val="007166CF"/>
    <w:rsid w:val="00720FC1"/>
    <w:rsid w:val="00732584"/>
    <w:rsid w:val="00737E1E"/>
    <w:rsid w:val="007476FC"/>
    <w:rsid w:val="00754A1F"/>
    <w:rsid w:val="007610A5"/>
    <w:rsid w:val="007612BA"/>
    <w:rsid w:val="00767275"/>
    <w:rsid w:val="0077274D"/>
    <w:rsid w:val="00791A05"/>
    <w:rsid w:val="00791CE7"/>
    <w:rsid w:val="0079241B"/>
    <w:rsid w:val="007A6FCF"/>
    <w:rsid w:val="007B1689"/>
    <w:rsid w:val="007B28BB"/>
    <w:rsid w:val="007C1A5A"/>
    <w:rsid w:val="007C526A"/>
    <w:rsid w:val="007C6316"/>
    <w:rsid w:val="007D0530"/>
    <w:rsid w:val="007D6BFA"/>
    <w:rsid w:val="007F491C"/>
    <w:rsid w:val="0081500E"/>
    <w:rsid w:val="008179BE"/>
    <w:rsid w:val="00825198"/>
    <w:rsid w:val="00845CB4"/>
    <w:rsid w:val="00845FF7"/>
    <w:rsid w:val="00860CA9"/>
    <w:rsid w:val="00891E94"/>
    <w:rsid w:val="00892013"/>
    <w:rsid w:val="00894587"/>
    <w:rsid w:val="008A289B"/>
    <w:rsid w:val="008B4CD4"/>
    <w:rsid w:val="008B7071"/>
    <w:rsid w:val="008C4BF6"/>
    <w:rsid w:val="008D3412"/>
    <w:rsid w:val="008D59C3"/>
    <w:rsid w:val="008E21E3"/>
    <w:rsid w:val="008F105E"/>
    <w:rsid w:val="009014F5"/>
    <w:rsid w:val="0090207E"/>
    <w:rsid w:val="00912615"/>
    <w:rsid w:val="009169A3"/>
    <w:rsid w:val="00921313"/>
    <w:rsid w:val="00933654"/>
    <w:rsid w:val="00942675"/>
    <w:rsid w:val="00945322"/>
    <w:rsid w:val="00954CA1"/>
    <w:rsid w:val="00956731"/>
    <w:rsid w:val="00963F0B"/>
    <w:rsid w:val="00964142"/>
    <w:rsid w:val="0097239D"/>
    <w:rsid w:val="00976076"/>
    <w:rsid w:val="00976236"/>
    <w:rsid w:val="009859D8"/>
    <w:rsid w:val="009878FF"/>
    <w:rsid w:val="009B0815"/>
    <w:rsid w:val="009B3405"/>
    <w:rsid w:val="009B3D5A"/>
    <w:rsid w:val="009D5A7E"/>
    <w:rsid w:val="009E06AC"/>
    <w:rsid w:val="009E6E66"/>
    <w:rsid w:val="009F014D"/>
    <w:rsid w:val="009F2BF1"/>
    <w:rsid w:val="009F408A"/>
    <w:rsid w:val="00A02418"/>
    <w:rsid w:val="00A14C34"/>
    <w:rsid w:val="00A36D09"/>
    <w:rsid w:val="00A40E0C"/>
    <w:rsid w:val="00A41310"/>
    <w:rsid w:val="00A443D8"/>
    <w:rsid w:val="00A5172C"/>
    <w:rsid w:val="00A5190C"/>
    <w:rsid w:val="00A55EEA"/>
    <w:rsid w:val="00A64E85"/>
    <w:rsid w:val="00A75168"/>
    <w:rsid w:val="00A81BD8"/>
    <w:rsid w:val="00A84540"/>
    <w:rsid w:val="00A96708"/>
    <w:rsid w:val="00AA27D4"/>
    <w:rsid w:val="00AA4215"/>
    <w:rsid w:val="00AA538B"/>
    <w:rsid w:val="00AA56BF"/>
    <w:rsid w:val="00AB4552"/>
    <w:rsid w:val="00AB6480"/>
    <w:rsid w:val="00AC4574"/>
    <w:rsid w:val="00AC5C0F"/>
    <w:rsid w:val="00AD47BE"/>
    <w:rsid w:val="00AD5C3E"/>
    <w:rsid w:val="00AD62B2"/>
    <w:rsid w:val="00AF2C2F"/>
    <w:rsid w:val="00AF42A3"/>
    <w:rsid w:val="00AF77B2"/>
    <w:rsid w:val="00AF7D24"/>
    <w:rsid w:val="00B028A1"/>
    <w:rsid w:val="00B200E7"/>
    <w:rsid w:val="00B26C4B"/>
    <w:rsid w:val="00B3477A"/>
    <w:rsid w:val="00B4493B"/>
    <w:rsid w:val="00B46FAE"/>
    <w:rsid w:val="00B608F3"/>
    <w:rsid w:val="00B65268"/>
    <w:rsid w:val="00B7020E"/>
    <w:rsid w:val="00B70C9E"/>
    <w:rsid w:val="00B745A2"/>
    <w:rsid w:val="00B80842"/>
    <w:rsid w:val="00B81E22"/>
    <w:rsid w:val="00B85478"/>
    <w:rsid w:val="00B924A7"/>
    <w:rsid w:val="00B96804"/>
    <w:rsid w:val="00B971D5"/>
    <w:rsid w:val="00BA2B97"/>
    <w:rsid w:val="00BA573A"/>
    <w:rsid w:val="00BB1274"/>
    <w:rsid w:val="00BB2232"/>
    <w:rsid w:val="00BC509F"/>
    <w:rsid w:val="00BC698E"/>
    <w:rsid w:val="00BD002C"/>
    <w:rsid w:val="00BE50DA"/>
    <w:rsid w:val="00BE6A6C"/>
    <w:rsid w:val="00BF39AB"/>
    <w:rsid w:val="00C04697"/>
    <w:rsid w:val="00C108A7"/>
    <w:rsid w:val="00C146F5"/>
    <w:rsid w:val="00C17C8B"/>
    <w:rsid w:val="00C21345"/>
    <w:rsid w:val="00C330AD"/>
    <w:rsid w:val="00C34622"/>
    <w:rsid w:val="00C35181"/>
    <w:rsid w:val="00C45A30"/>
    <w:rsid w:val="00C55EAF"/>
    <w:rsid w:val="00C73522"/>
    <w:rsid w:val="00C77F2D"/>
    <w:rsid w:val="00C978ED"/>
    <w:rsid w:val="00CA033A"/>
    <w:rsid w:val="00CA5E40"/>
    <w:rsid w:val="00CA5FEA"/>
    <w:rsid w:val="00CA7CE9"/>
    <w:rsid w:val="00CB4983"/>
    <w:rsid w:val="00CC6686"/>
    <w:rsid w:val="00CC71B7"/>
    <w:rsid w:val="00CD2A13"/>
    <w:rsid w:val="00CE0D4A"/>
    <w:rsid w:val="00CE6AB1"/>
    <w:rsid w:val="00CE6DE0"/>
    <w:rsid w:val="00CF0F1B"/>
    <w:rsid w:val="00D00794"/>
    <w:rsid w:val="00D14737"/>
    <w:rsid w:val="00D157A1"/>
    <w:rsid w:val="00D21215"/>
    <w:rsid w:val="00D2617D"/>
    <w:rsid w:val="00D268F4"/>
    <w:rsid w:val="00D42097"/>
    <w:rsid w:val="00D525AB"/>
    <w:rsid w:val="00D57D79"/>
    <w:rsid w:val="00D62B6E"/>
    <w:rsid w:val="00D6485A"/>
    <w:rsid w:val="00D6536F"/>
    <w:rsid w:val="00D7769F"/>
    <w:rsid w:val="00D86D7F"/>
    <w:rsid w:val="00D90013"/>
    <w:rsid w:val="00DA52B6"/>
    <w:rsid w:val="00DA5B7D"/>
    <w:rsid w:val="00DA706D"/>
    <w:rsid w:val="00DA78C8"/>
    <w:rsid w:val="00DA7B8F"/>
    <w:rsid w:val="00DC09E7"/>
    <w:rsid w:val="00DD0D43"/>
    <w:rsid w:val="00DD1064"/>
    <w:rsid w:val="00DF5054"/>
    <w:rsid w:val="00DF50F5"/>
    <w:rsid w:val="00DF720C"/>
    <w:rsid w:val="00E00427"/>
    <w:rsid w:val="00E047EE"/>
    <w:rsid w:val="00E04F48"/>
    <w:rsid w:val="00E07EA8"/>
    <w:rsid w:val="00E10E25"/>
    <w:rsid w:val="00E122AD"/>
    <w:rsid w:val="00E12BE7"/>
    <w:rsid w:val="00E15B51"/>
    <w:rsid w:val="00E2073A"/>
    <w:rsid w:val="00E2152D"/>
    <w:rsid w:val="00E21795"/>
    <w:rsid w:val="00E2567C"/>
    <w:rsid w:val="00E25B80"/>
    <w:rsid w:val="00E32D09"/>
    <w:rsid w:val="00E4689F"/>
    <w:rsid w:val="00E46AC9"/>
    <w:rsid w:val="00E718C7"/>
    <w:rsid w:val="00E84D81"/>
    <w:rsid w:val="00E87203"/>
    <w:rsid w:val="00EB191D"/>
    <w:rsid w:val="00EB6491"/>
    <w:rsid w:val="00EC4EBC"/>
    <w:rsid w:val="00EC72EB"/>
    <w:rsid w:val="00ED277D"/>
    <w:rsid w:val="00ED4BB5"/>
    <w:rsid w:val="00ED560C"/>
    <w:rsid w:val="00EE024A"/>
    <w:rsid w:val="00EE4926"/>
    <w:rsid w:val="00EF48D4"/>
    <w:rsid w:val="00F0035D"/>
    <w:rsid w:val="00F00E59"/>
    <w:rsid w:val="00F10DBF"/>
    <w:rsid w:val="00F11347"/>
    <w:rsid w:val="00F12420"/>
    <w:rsid w:val="00F138F9"/>
    <w:rsid w:val="00F40719"/>
    <w:rsid w:val="00F50518"/>
    <w:rsid w:val="00F5331E"/>
    <w:rsid w:val="00F534A5"/>
    <w:rsid w:val="00F55459"/>
    <w:rsid w:val="00F56D3C"/>
    <w:rsid w:val="00F8325C"/>
    <w:rsid w:val="00F87049"/>
    <w:rsid w:val="00F92558"/>
    <w:rsid w:val="00F96257"/>
    <w:rsid w:val="00F9638E"/>
    <w:rsid w:val="00F97C5F"/>
    <w:rsid w:val="00FA17BE"/>
    <w:rsid w:val="00FA1A20"/>
    <w:rsid w:val="00FB4EEB"/>
    <w:rsid w:val="00FD475B"/>
    <w:rsid w:val="00FE61FF"/>
    <w:rsid w:val="00FE7187"/>
    <w:rsid w:val="00FF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72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F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241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04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4B1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5C03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D52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3Char">
    <w:name w:val="Body Text 3 Char"/>
    <w:basedOn w:val="DefaultParagraphFont"/>
    <w:link w:val="BodyText3"/>
    <w:rsid w:val="00D52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F53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4A5"/>
  </w:style>
  <w:style w:type="paragraph" w:styleId="Header">
    <w:name w:val="header"/>
    <w:basedOn w:val="Normal"/>
    <w:link w:val="HeaderChar"/>
    <w:uiPriority w:val="99"/>
    <w:unhideWhenUsed/>
    <w:rsid w:val="00C7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22"/>
  </w:style>
  <w:style w:type="paragraph" w:styleId="Footer">
    <w:name w:val="footer"/>
    <w:basedOn w:val="Normal"/>
    <w:link w:val="FooterChar"/>
    <w:uiPriority w:val="99"/>
    <w:unhideWhenUsed/>
    <w:rsid w:val="00C7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22"/>
  </w:style>
  <w:style w:type="paragraph" w:styleId="BalloonText">
    <w:name w:val="Balloon Text"/>
    <w:basedOn w:val="Normal"/>
    <w:link w:val="BalloonTextChar"/>
    <w:uiPriority w:val="99"/>
    <w:semiHidden/>
    <w:unhideWhenUsed/>
    <w:rsid w:val="00C7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2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F720C"/>
  </w:style>
  <w:style w:type="paragraph" w:customStyle="1" w:styleId="ulomak">
    <w:name w:val="ulomak"/>
    <w:basedOn w:val="Normal"/>
    <w:rsid w:val="00563082"/>
    <w:pPr>
      <w:widowControl w:val="0"/>
      <w:numPr>
        <w:numId w:val="8"/>
      </w:numPr>
      <w:suppressAutoHyphens/>
      <w:spacing w:before="120" w:after="0" w:line="240" w:lineRule="auto"/>
    </w:pPr>
    <w:rPr>
      <w:rFonts w:ascii="Times New Roman" w:eastAsia="Times New Roman" w:hAnsi="Times New Roman" w:cs="Times New Roman"/>
      <w:i/>
      <w:szCs w:val="20"/>
    </w:rPr>
  </w:style>
  <w:style w:type="paragraph" w:customStyle="1" w:styleId="Odlomakpopisa1">
    <w:name w:val="Odlomak popisa1"/>
    <w:basedOn w:val="Normal"/>
    <w:uiPriority w:val="34"/>
    <w:qFormat/>
    <w:rsid w:val="0056308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5B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E06AC"/>
    <w:rPr>
      <w:b/>
      <w:bCs/>
    </w:rPr>
  </w:style>
  <w:style w:type="character" w:customStyle="1" w:styleId="normalchar1">
    <w:name w:val="normal__char1"/>
    <w:rsid w:val="002C18B4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C77F2D"/>
    <w:rPr>
      <w:i/>
      <w:iCs/>
    </w:rPr>
  </w:style>
  <w:style w:type="character" w:styleId="PageNumber">
    <w:name w:val="page number"/>
    <w:rsid w:val="00F1134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zamvukovar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nfonfusedgirlinthecitycity.com/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ughguid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13</Pages>
  <Words>4604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</cp:lastModifiedBy>
  <cp:revision>131</cp:revision>
  <dcterms:created xsi:type="dcterms:W3CDTF">2014-11-03T12:09:00Z</dcterms:created>
  <dcterms:modified xsi:type="dcterms:W3CDTF">2016-03-18T12:16:00Z</dcterms:modified>
</cp:coreProperties>
</file>